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47FC" w:rsidRPr="00D659DD" w:rsidRDefault="00A147FC" w:rsidP="00AA13DD">
      <w:pPr>
        <w:pStyle w:val="Cuadrculamedia1-nfasis21"/>
        <w:spacing w:after="0"/>
        <w:ind w:left="1080"/>
        <w:jc w:val="center"/>
        <w:rPr>
          <w:rFonts w:ascii="Calibri" w:hAnsi="Calibri" w:cs="Calibri"/>
          <w:b/>
          <w:sz w:val="32"/>
        </w:rPr>
      </w:pPr>
      <w:r w:rsidRPr="00D659DD">
        <w:rPr>
          <w:rFonts w:ascii="Calibri" w:hAnsi="Calibri" w:cs="Calibri"/>
          <w:b/>
          <w:sz w:val="32"/>
        </w:rPr>
        <w:t>DESCRIPCIÓN DEL SERVICIO</w:t>
      </w:r>
    </w:p>
    <w:p w:rsidR="00A147FC" w:rsidRPr="00D659DD" w:rsidRDefault="00A147FC" w:rsidP="00A147FC">
      <w:pPr>
        <w:jc w:val="both"/>
        <w:rPr>
          <w:rFonts w:ascii="Calibri" w:hAnsi="Calibri" w:cs="Calibri"/>
          <w:sz w:val="20"/>
          <w:szCs w:val="20"/>
        </w:rPr>
      </w:pPr>
    </w:p>
    <w:p w:rsidR="00A147FC" w:rsidRPr="00D659DD" w:rsidRDefault="00A147FC" w:rsidP="00A147FC">
      <w:pPr>
        <w:jc w:val="both"/>
        <w:rPr>
          <w:rFonts w:ascii="Calibri" w:hAnsi="Calibri" w:cs="Calibri"/>
          <w:sz w:val="22"/>
          <w:szCs w:val="22"/>
        </w:rPr>
      </w:pPr>
      <w:r w:rsidRPr="00D659DD">
        <w:rPr>
          <w:rFonts w:ascii="Calibri" w:hAnsi="Calibri" w:cs="Calibri"/>
          <w:sz w:val="22"/>
          <w:szCs w:val="22"/>
        </w:rPr>
        <w:t xml:space="preserve">La prestación de los servicios objeto de esta </w:t>
      </w:r>
      <w:r w:rsidR="00F92C6D" w:rsidRPr="00D659DD">
        <w:rPr>
          <w:rFonts w:ascii="Calibri" w:hAnsi="Calibri" w:cs="Calibri"/>
          <w:sz w:val="22"/>
          <w:szCs w:val="22"/>
        </w:rPr>
        <w:t>solicitud</w:t>
      </w:r>
      <w:r w:rsidRPr="00D659DD">
        <w:rPr>
          <w:rFonts w:ascii="Calibri" w:hAnsi="Calibri" w:cs="Calibri"/>
          <w:sz w:val="22"/>
          <w:szCs w:val="22"/>
        </w:rPr>
        <w:t xml:space="preserve"> se </w:t>
      </w:r>
      <w:r w:rsidR="00041762" w:rsidRPr="00D659DD">
        <w:rPr>
          <w:rFonts w:ascii="Calibri" w:hAnsi="Calibri" w:cs="Calibri"/>
          <w:sz w:val="22"/>
          <w:szCs w:val="22"/>
        </w:rPr>
        <w:t>realizarán</w:t>
      </w:r>
      <w:r w:rsidR="00763377">
        <w:rPr>
          <w:rFonts w:ascii="Calibri" w:hAnsi="Calibri" w:cs="Calibri"/>
          <w:sz w:val="22"/>
          <w:szCs w:val="22"/>
        </w:rPr>
        <w:t xml:space="preserve"> </w:t>
      </w:r>
      <w:r w:rsidR="00F935D9" w:rsidRPr="00D659DD">
        <w:rPr>
          <w:rFonts w:ascii="Calibri" w:hAnsi="Calibri" w:cs="Calibri"/>
          <w:sz w:val="22"/>
          <w:szCs w:val="22"/>
        </w:rPr>
        <w:t>mediante la modalidad de</w:t>
      </w:r>
      <w:r w:rsidR="00763377">
        <w:rPr>
          <w:rFonts w:ascii="Calibri" w:hAnsi="Calibri" w:cs="Calibri"/>
          <w:sz w:val="22"/>
          <w:szCs w:val="22"/>
        </w:rPr>
        <w:t xml:space="preserve"> </w:t>
      </w:r>
      <w:r w:rsidRPr="00D659DD">
        <w:rPr>
          <w:rFonts w:ascii="Calibri" w:hAnsi="Calibri" w:cs="Calibri"/>
          <w:b/>
          <w:sz w:val="22"/>
          <w:szCs w:val="22"/>
        </w:rPr>
        <w:t>Contrato Abierto</w:t>
      </w:r>
      <w:r w:rsidRPr="00D659DD">
        <w:rPr>
          <w:rFonts w:ascii="Calibri" w:hAnsi="Calibri" w:cs="Calibri"/>
          <w:sz w:val="22"/>
          <w:szCs w:val="22"/>
        </w:rPr>
        <w:t xml:space="preserve">, por el plazo </w:t>
      </w:r>
      <w:r w:rsidR="001D5DAC" w:rsidRPr="00D659DD">
        <w:rPr>
          <w:rFonts w:ascii="Calibri" w:hAnsi="Calibri" w:cs="Calibri"/>
          <w:sz w:val="22"/>
          <w:szCs w:val="22"/>
        </w:rPr>
        <w:t xml:space="preserve">de </w:t>
      </w:r>
      <w:r w:rsidR="001D5DAC" w:rsidRPr="00D659DD">
        <w:rPr>
          <w:rFonts w:ascii="Calibri" w:hAnsi="Calibri" w:cs="Calibri"/>
          <w:b/>
          <w:sz w:val="22"/>
          <w:szCs w:val="22"/>
        </w:rPr>
        <w:t>12 meses</w:t>
      </w:r>
      <w:r w:rsidRPr="00D659DD">
        <w:rPr>
          <w:rFonts w:ascii="Calibri" w:hAnsi="Calibri" w:cs="Calibri"/>
          <w:b/>
          <w:sz w:val="22"/>
          <w:szCs w:val="22"/>
        </w:rPr>
        <w:t>,</w:t>
      </w:r>
      <w:r w:rsidR="003E3564" w:rsidRPr="00D659DD">
        <w:rPr>
          <w:rFonts w:ascii="Calibri" w:hAnsi="Calibri" w:cs="Calibri"/>
          <w:sz w:val="22"/>
          <w:szCs w:val="22"/>
        </w:rPr>
        <w:t xml:space="preserve"> atendiendo a las cifras estimada</w:t>
      </w:r>
      <w:r w:rsidR="00AB739E" w:rsidRPr="00D659DD">
        <w:rPr>
          <w:rFonts w:ascii="Calibri" w:hAnsi="Calibri" w:cs="Calibri"/>
          <w:sz w:val="22"/>
          <w:szCs w:val="22"/>
        </w:rPr>
        <w:t>s</w:t>
      </w:r>
      <w:r w:rsidR="00C61519" w:rsidRPr="00D659DD">
        <w:rPr>
          <w:rFonts w:ascii="Calibri" w:hAnsi="Calibri" w:cs="Calibri"/>
          <w:sz w:val="22"/>
          <w:szCs w:val="22"/>
        </w:rPr>
        <w:t xml:space="preserve"> de manera anual</w:t>
      </w:r>
      <w:r w:rsidR="003E3564" w:rsidRPr="00D659DD">
        <w:rPr>
          <w:rFonts w:ascii="Calibri" w:hAnsi="Calibri" w:cs="Calibri"/>
          <w:sz w:val="22"/>
          <w:szCs w:val="22"/>
        </w:rPr>
        <w:t xml:space="preserve"> señalada</w:t>
      </w:r>
      <w:r w:rsidRPr="00D659DD">
        <w:rPr>
          <w:rFonts w:ascii="Calibri" w:hAnsi="Calibri" w:cs="Calibri"/>
          <w:sz w:val="22"/>
          <w:szCs w:val="22"/>
        </w:rPr>
        <w:t xml:space="preserve">s en el </w:t>
      </w:r>
      <w:r w:rsidR="00041762" w:rsidRPr="00D659DD">
        <w:rPr>
          <w:rFonts w:ascii="Calibri" w:hAnsi="Calibri" w:cs="Calibri"/>
          <w:b/>
          <w:sz w:val="22"/>
          <w:szCs w:val="22"/>
        </w:rPr>
        <w:t xml:space="preserve">Anexo I-A </w:t>
      </w:r>
      <w:r w:rsidRPr="00D659DD">
        <w:rPr>
          <w:rFonts w:ascii="Calibri" w:hAnsi="Calibri" w:cs="Calibri"/>
          <w:b/>
          <w:sz w:val="22"/>
          <w:szCs w:val="22"/>
        </w:rPr>
        <w:t xml:space="preserve">Cantidades </w:t>
      </w:r>
      <w:r w:rsidR="003E3564" w:rsidRPr="00D659DD">
        <w:rPr>
          <w:rFonts w:ascii="Calibri" w:hAnsi="Calibri" w:cs="Calibri"/>
          <w:b/>
          <w:sz w:val="22"/>
          <w:szCs w:val="22"/>
        </w:rPr>
        <w:t>E</w:t>
      </w:r>
      <w:r w:rsidR="00AB739E" w:rsidRPr="00D659DD">
        <w:rPr>
          <w:rFonts w:ascii="Calibri" w:hAnsi="Calibri" w:cs="Calibri"/>
          <w:b/>
          <w:sz w:val="22"/>
          <w:szCs w:val="22"/>
        </w:rPr>
        <w:t>stimadas</w:t>
      </w:r>
      <w:r w:rsidR="00763377">
        <w:rPr>
          <w:rFonts w:ascii="Calibri" w:hAnsi="Calibri" w:cs="Calibri"/>
          <w:b/>
          <w:sz w:val="22"/>
          <w:szCs w:val="22"/>
        </w:rPr>
        <w:t xml:space="preserve"> </w:t>
      </w:r>
      <w:r w:rsidRPr="00D659DD">
        <w:rPr>
          <w:rFonts w:ascii="Calibri" w:hAnsi="Calibri" w:cs="Calibri"/>
          <w:b/>
          <w:sz w:val="22"/>
          <w:szCs w:val="22"/>
        </w:rPr>
        <w:t>de Pruebas Requeridas por Banco</w:t>
      </w:r>
      <w:r w:rsidR="00887A56" w:rsidRPr="00D659DD">
        <w:rPr>
          <w:rFonts w:ascii="Calibri" w:hAnsi="Calibri" w:cs="Calibri"/>
          <w:b/>
          <w:sz w:val="22"/>
          <w:szCs w:val="22"/>
        </w:rPr>
        <w:t xml:space="preserve"> de Sangre y </w:t>
      </w:r>
      <w:r w:rsidR="002920D5" w:rsidRPr="00D659DD">
        <w:rPr>
          <w:rFonts w:ascii="Calibri" w:hAnsi="Calibri" w:cs="Calibri"/>
          <w:b/>
          <w:sz w:val="22"/>
          <w:szCs w:val="22"/>
        </w:rPr>
        <w:t>Centro de colecta de sangre</w:t>
      </w:r>
      <w:r w:rsidRPr="00D659DD">
        <w:rPr>
          <w:rFonts w:ascii="Calibri" w:hAnsi="Calibri" w:cs="Calibri"/>
          <w:b/>
          <w:bCs/>
          <w:sz w:val="22"/>
          <w:szCs w:val="22"/>
        </w:rPr>
        <w:t>.</w:t>
      </w:r>
    </w:p>
    <w:p w:rsidR="00A147FC" w:rsidRPr="00D659DD" w:rsidRDefault="00F92C6D" w:rsidP="00A147FC">
      <w:pPr>
        <w:spacing w:after="0"/>
        <w:jc w:val="both"/>
        <w:rPr>
          <w:rFonts w:ascii="Calibri" w:hAnsi="Calibri" w:cs="Calibri"/>
          <w:sz w:val="22"/>
          <w:szCs w:val="22"/>
        </w:rPr>
      </w:pPr>
      <w:r w:rsidRPr="00D659DD">
        <w:rPr>
          <w:rFonts w:ascii="Calibri" w:hAnsi="Calibri" w:cs="Calibri"/>
          <w:sz w:val="22"/>
          <w:szCs w:val="22"/>
        </w:rPr>
        <w:t>El proveedor</w:t>
      </w:r>
      <w:r w:rsidR="00A147FC" w:rsidRPr="00D659DD">
        <w:rPr>
          <w:rFonts w:ascii="Calibri" w:hAnsi="Calibri" w:cs="Calibri"/>
          <w:sz w:val="22"/>
          <w:szCs w:val="22"/>
        </w:rPr>
        <w:t xml:space="preserve"> adjudicado proporcionará los equipos propuestos para la prestación de los servicios, los cuáles se instalarán y funcionarán directamente en cada una de las Unidades </w:t>
      </w:r>
      <w:r w:rsidR="00041762" w:rsidRPr="00D659DD">
        <w:rPr>
          <w:rFonts w:ascii="Calibri" w:hAnsi="Calibri" w:cs="Calibri"/>
          <w:sz w:val="22"/>
          <w:szCs w:val="22"/>
        </w:rPr>
        <w:t xml:space="preserve">Médicas </w:t>
      </w:r>
      <w:r w:rsidR="00A147FC" w:rsidRPr="00D659DD">
        <w:rPr>
          <w:rFonts w:ascii="Calibri" w:hAnsi="Calibri" w:cs="Calibri"/>
          <w:sz w:val="22"/>
          <w:szCs w:val="22"/>
        </w:rPr>
        <w:t>que integran la Red</w:t>
      </w:r>
      <w:r w:rsidR="007A0CCA" w:rsidRPr="00D659DD">
        <w:rPr>
          <w:rFonts w:ascii="Calibri" w:hAnsi="Calibri" w:cs="Calibri"/>
          <w:sz w:val="22"/>
          <w:szCs w:val="22"/>
        </w:rPr>
        <w:t xml:space="preserve"> de Banco de Sangre</w:t>
      </w:r>
      <w:r w:rsidR="00763377">
        <w:rPr>
          <w:rFonts w:ascii="Calibri" w:hAnsi="Calibri" w:cs="Calibri"/>
          <w:sz w:val="22"/>
          <w:szCs w:val="22"/>
        </w:rPr>
        <w:t xml:space="preserve"> </w:t>
      </w:r>
      <w:r w:rsidR="001339AD" w:rsidRPr="00D659DD">
        <w:rPr>
          <w:rFonts w:ascii="Calibri" w:hAnsi="Calibri" w:cs="Calibri"/>
          <w:b/>
          <w:sz w:val="22"/>
          <w:szCs w:val="22"/>
        </w:rPr>
        <w:t>Anexo</w:t>
      </w:r>
      <w:r w:rsidR="00763377">
        <w:rPr>
          <w:rFonts w:ascii="Calibri" w:hAnsi="Calibri" w:cs="Calibri"/>
          <w:b/>
          <w:sz w:val="22"/>
          <w:szCs w:val="22"/>
        </w:rPr>
        <w:t xml:space="preserve"> </w:t>
      </w:r>
      <w:r w:rsidR="00912524" w:rsidRPr="00D659DD">
        <w:rPr>
          <w:rFonts w:ascii="Calibri" w:hAnsi="Calibri" w:cs="Calibri"/>
          <w:b/>
          <w:sz w:val="22"/>
          <w:szCs w:val="22"/>
        </w:rPr>
        <w:t>E Relación</w:t>
      </w:r>
      <w:r w:rsidR="00041762" w:rsidRPr="00D659DD">
        <w:rPr>
          <w:rFonts w:ascii="Calibri" w:hAnsi="Calibri" w:cs="Calibri"/>
          <w:b/>
          <w:sz w:val="22"/>
          <w:szCs w:val="22"/>
        </w:rPr>
        <w:t xml:space="preserve"> de Unidades M</w:t>
      </w:r>
      <w:r w:rsidR="007A0CCA" w:rsidRPr="00D659DD">
        <w:rPr>
          <w:rFonts w:ascii="Calibri" w:hAnsi="Calibri" w:cs="Calibri"/>
          <w:b/>
          <w:sz w:val="22"/>
          <w:szCs w:val="22"/>
        </w:rPr>
        <w:t>édicas por t</w:t>
      </w:r>
      <w:r w:rsidR="001339AD" w:rsidRPr="00D659DD">
        <w:rPr>
          <w:rFonts w:ascii="Calibri" w:hAnsi="Calibri" w:cs="Calibri"/>
          <w:b/>
          <w:sz w:val="22"/>
          <w:szCs w:val="22"/>
        </w:rPr>
        <w:t>ipo de S</w:t>
      </w:r>
      <w:r w:rsidR="00041762" w:rsidRPr="00D659DD">
        <w:rPr>
          <w:rFonts w:ascii="Calibri" w:hAnsi="Calibri" w:cs="Calibri"/>
          <w:b/>
          <w:sz w:val="22"/>
          <w:szCs w:val="22"/>
        </w:rPr>
        <w:t>ervicio</w:t>
      </w:r>
      <w:r w:rsidR="00763377">
        <w:rPr>
          <w:rFonts w:ascii="Calibri" w:hAnsi="Calibri" w:cs="Calibri"/>
          <w:b/>
          <w:sz w:val="22"/>
          <w:szCs w:val="22"/>
        </w:rPr>
        <w:t xml:space="preserve"> </w:t>
      </w:r>
      <w:r w:rsidR="00A147FC" w:rsidRPr="00D659DD">
        <w:rPr>
          <w:rFonts w:ascii="Calibri" w:hAnsi="Calibri" w:cs="Calibri"/>
          <w:sz w:val="22"/>
          <w:szCs w:val="22"/>
        </w:rPr>
        <w:t>de acuerdo a lo siguiente:</w:t>
      </w:r>
    </w:p>
    <w:p w:rsidR="00A147FC" w:rsidRPr="00D659DD" w:rsidRDefault="00A147FC" w:rsidP="00A147FC">
      <w:pPr>
        <w:spacing w:after="0"/>
        <w:jc w:val="both"/>
        <w:rPr>
          <w:rFonts w:ascii="Calibri" w:hAnsi="Calibri" w:cs="Calibri"/>
          <w:sz w:val="22"/>
          <w:szCs w:val="22"/>
        </w:rPr>
      </w:pPr>
    </w:p>
    <w:p w:rsidR="00A147FC" w:rsidRPr="00D659DD" w:rsidRDefault="003C35E1" w:rsidP="00A147FC">
      <w:pPr>
        <w:spacing w:after="0"/>
        <w:jc w:val="both"/>
        <w:rPr>
          <w:rFonts w:ascii="Calibri" w:hAnsi="Calibri" w:cs="Calibri"/>
          <w:sz w:val="22"/>
          <w:szCs w:val="22"/>
        </w:rPr>
      </w:pPr>
      <w:r w:rsidRPr="00D659DD">
        <w:rPr>
          <w:rFonts w:ascii="Calibri" w:hAnsi="Calibri" w:cs="Calibri"/>
          <w:sz w:val="22"/>
          <w:szCs w:val="22"/>
        </w:rPr>
        <w:t>Una vez notificado el fallo</w:t>
      </w:r>
      <w:r w:rsidR="007A0CCA" w:rsidRPr="00D659DD">
        <w:rPr>
          <w:rFonts w:ascii="Calibri" w:hAnsi="Calibri" w:cs="Calibri"/>
          <w:sz w:val="22"/>
          <w:szCs w:val="22"/>
        </w:rPr>
        <w:t>, el</w:t>
      </w:r>
      <w:r w:rsidR="00763377">
        <w:rPr>
          <w:rFonts w:ascii="Calibri" w:hAnsi="Calibri" w:cs="Calibri"/>
          <w:sz w:val="22"/>
          <w:szCs w:val="22"/>
        </w:rPr>
        <w:t xml:space="preserve"> </w:t>
      </w:r>
      <w:r w:rsidR="00F92C6D" w:rsidRPr="00D659DD">
        <w:rPr>
          <w:rFonts w:ascii="Calibri" w:hAnsi="Calibri" w:cs="Calibri"/>
          <w:sz w:val="22"/>
          <w:szCs w:val="22"/>
        </w:rPr>
        <w:t>proveedor</w:t>
      </w:r>
      <w:r w:rsidR="00A147FC" w:rsidRPr="00D659DD">
        <w:rPr>
          <w:rFonts w:ascii="Calibri" w:hAnsi="Calibri" w:cs="Calibri"/>
          <w:sz w:val="22"/>
          <w:szCs w:val="22"/>
        </w:rPr>
        <w:t xml:space="preserve"> adjudicado</w:t>
      </w:r>
      <w:r w:rsidRPr="00D659DD">
        <w:rPr>
          <w:rFonts w:ascii="Calibri" w:hAnsi="Calibri" w:cs="Calibri"/>
          <w:sz w:val="22"/>
          <w:szCs w:val="22"/>
        </w:rPr>
        <w:t xml:space="preserve"> se obliga a</w:t>
      </w:r>
      <w:r w:rsidR="00A147FC" w:rsidRPr="00D659DD">
        <w:rPr>
          <w:rFonts w:ascii="Calibri" w:hAnsi="Calibri" w:cs="Calibri"/>
          <w:sz w:val="22"/>
          <w:szCs w:val="22"/>
        </w:rPr>
        <w:t xml:space="preserve"> suministrar a las Unidades</w:t>
      </w:r>
      <w:r w:rsidRPr="00D659DD">
        <w:rPr>
          <w:rFonts w:ascii="Calibri" w:hAnsi="Calibri" w:cs="Calibri"/>
          <w:sz w:val="22"/>
          <w:szCs w:val="22"/>
        </w:rPr>
        <w:t xml:space="preserve"> Médicas del ISAPEG las</w:t>
      </w:r>
      <w:r w:rsidR="00A147FC" w:rsidRPr="00D659DD">
        <w:rPr>
          <w:rFonts w:ascii="Calibri" w:hAnsi="Calibri" w:cs="Calibri"/>
          <w:sz w:val="22"/>
          <w:szCs w:val="22"/>
        </w:rPr>
        <w:t xml:space="preserve"> siguiente</w:t>
      </w:r>
      <w:r w:rsidRPr="00D659DD">
        <w:rPr>
          <w:rFonts w:ascii="Calibri" w:hAnsi="Calibri" w:cs="Calibri"/>
          <w:sz w:val="22"/>
          <w:szCs w:val="22"/>
        </w:rPr>
        <w:t>s</w:t>
      </w:r>
      <w:r w:rsidR="00763377">
        <w:rPr>
          <w:rFonts w:ascii="Calibri" w:hAnsi="Calibri" w:cs="Calibri"/>
          <w:sz w:val="22"/>
          <w:szCs w:val="22"/>
        </w:rPr>
        <w:t xml:space="preserve"> </w:t>
      </w:r>
      <w:r w:rsidRPr="00D659DD">
        <w:rPr>
          <w:rFonts w:ascii="Calibri" w:hAnsi="Calibri" w:cs="Calibri"/>
          <w:sz w:val="22"/>
          <w:szCs w:val="22"/>
        </w:rPr>
        <w:t>dotaciones de acuerdo a los plazos que se establece a continuación</w:t>
      </w:r>
      <w:r w:rsidR="00A147FC" w:rsidRPr="00D659DD">
        <w:rPr>
          <w:rFonts w:ascii="Calibri" w:hAnsi="Calibri" w:cs="Calibri"/>
          <w:sz w:val="22"/>
          <w:szCs w:val="22"/>
        </w:rPr>
        <w:t>:</w:t>
      </w:r>
    </w:p>
    <w:p w:rsidR="00A147FC" w:rsidRPr="00D659DD" w:rsidRDefault="00A147FC" w:rsidP="00A147FC">
      <w:pPr>
        <w:spacing w:after="0"/>
        <w:jc w:val="both"/>
        <w:rPr>
          <w:rFonts w:ascii="Calibri" w:hAnsi="Calibri" w:cs="Calibri"/>
          <w:sz w:val="22"/>
          <w:szCs w:val="22"/>
        </w:rPr>
      </w:pPr>
    </w:p>
    <w:p w:rsidR="00A147FC" w:rsidRPr="001219E4" w:rsidRDefault="001219E4" w:rsidP="002F202B">
      <w:pPr>
        <w:pStyle w:val="Cuadrculamedia1-nfasis21"/>
        <w:numPr>
          <w:ilvl w:val="0"/>
          <w:numId w:val="1"/>
        </w:numPr>
        <w:spacing w:after="0"/>
        <w:jc w:val="both"/>
        <w:rPr>
          <w:rFonts w:ascii="Calibri" w:hAnsi="Calibri" w:cs="Calibri"/>
          <w:sz w:val="22"/>
          <w:szCs w:val="22"/>
        </w:rPr>
      </w:pPr>
      <w:r w:rsidRPr="00B26F75">
        <w:rPr>
          <w:rFonts w:ascii="Calibri" w:hAnsi="Calibri" w:cs="Calibri"/>
          <w:b/>
          <w:sz w:val="22"/>
          <w:szCs w:val="22"/>
        </w:rPr>
        <w:t xml:space="preserve">Durante los </w:t>
      </w:r>
      <w:r w:rsidR="00B26F75" w:rsidRPr="00B26F75">
        <w:rPr>
          <w:rFonts w:ascii="Calibri" w:hAnsi="Calibri" w:cs="Calibri"/>
          <w:b/>
          <w:sz w:val="22"/>
          <w:szCs w:val="22"/>
        </w:rPr>
        <w:t>5</w:t>
      </w:r>
      <w:r w:rsidRPr="00B26F75">
        <w:rPr>
          <w:rFonts w:ascii="Calibri" w:hAnsi="Calibri" w:cs="Calibri"/>
          <w:b/>
          <w:sz w:val="22"/>
          <w:szCs w:val="22"/>
        </w:rPr>
        <w:t xml:space="preserve"> días naturales previos al arranque del servicio</w:t>
      </w:r>
      <w:r w:rsidR="00A147FC" w:rsidRPr="00B26F75">
        <w:rPr>
          <w:rFonts w:ascii="Calibri" w:hAnsi="Calibri" w:cs="Calibri"/>
          <w:sz w:val="22"/>
          <w:szCs w:val="22"/>
        </w:rPr>
        <w:t xml:space="preserve">: la primera dotación de </w:t>
      </w:r>
      <w:r w:rsidR="00AB739E" w:rsidRPr="00B26F75">
        <w:rPr>
          <w:rFonts w:ascii="Calibri" w:hAnsi="Calibri" w:cs="Calibri"/>
          <w:sz w:val="22"/>
          <w:szCs w:val="22"/>
        </w:rPr>
        <w:t>insumos</w:t>
      </w:r>
      <w:r w:rsidR="00A147FC" w:rsidRPr="00B26F75">
        <w:rPr>
          <w:rFonts w:ascii="Calibri" w:hAnsi="Calibri" w:cs="Calibri"/>
          <w:sz w:val="22"/>
          <w:szCs w:val="22"/>
        </w:rPr>
        <w:t xml:space="preserve"> necesarios para cubrir</w:t>
      </w:r>
      <w:r w:rsidR="00A147FC" w:rsidRPr="001219E4">
        <w:rPr>
          <w:rFonts w:ascii="Calibri" w:hAnsi="Calibri" w:cs="Calibri"/>
          <w:sz w:val="22"/>
          <w:szCs w:val="22"/>
        </w:rPr>
        <w:t xml:space="preserve"> 30 días de pruebas de laboratorio, considerando el consumo </w:t>
      </w:r>
      <w:r w:rsidR="00AB739E" w:rsidRPr="001219E4">
        <w:rPr>
          <w:rFonts w:ascii="Calibri" w:hAnsi="Calibri" w:cs="Calibri"/>
          <w:sz w:val="22"/>
          <w:szCs w:val="22"/>
        </w:rPr>
        <w:t>estimado</w:t>
      </w:r>
      <w:r w:rsidR="00A147FC" w:rsidRPr="001219E4">
        <w:rPr>
          <w:rFonts w:ascii="Calibri" w:hAnsi="Calibri" w:cs="Calibri"/>
          <w:sz w:val="22"/>
          <w:szCs w:val="22"/>
        </w:rPr>
        <w:t xml:space="preserve"> mensual calculado partiendo de la cantidad anual de pruebas que se indican en el </w:t>
      </w:r>
      <w:r w:rsidR="00041762" w:rsidRPr="001219E4">
        <w:rPr>
          <w:rFonts w:ascii="Calibri" w:hAnsi="Calibri" w:cs="Calibri"/>
          <w:b/>
          <w:sz w:val="22"/>
          <w:szCs w:val="22"/>
        </w:rPr>
        <w:t>A</w:t>
      </w:r>
      <w:r w:rsidR="002F202B" w:rsidRPr="001219E4">
        <w:rPr>
          <w:rFonts w:ascii="Calibri" w:hAnsi="Calibri" w:cs="Calibri"/>
          <w:b/>
          <w:sz w:val="22"/>
          <w:szCs w:val="22"/>
        </w:rPr>
        <w:t>nexo I-A</w:t>
      </w:r>
      <w:r w:rsidR="00763377" w:rsidRPr="001219E4">
        <w:rPr>
          <w:rFonts w:ascii="Calibri" w:hAnsi="Calibri" w:cs="Calibri"/>
          <w:b/>
          <w:sz w:val="22"/>
          <w:szCs w:val="22"/>
        </w:rPr>
        <w:t xml:space="preserve"> </w:t>
      </w:r>
      <w:r w:rsidR="002F202B" w:rsidRPr="001219E4">
        <w:rPr>
          <w:rFonts w:ascii="Calibri" w:hAnsi="Calibri" w:cs="Calibri"/>
          <w:b/>
          <w:sz w:val="22"/>
          <w:szCs w:val="22"/>
        </w:rPr>
        <w:t xml:space="preserve">Cantidades Estimadas de Pruebas Requeridas por Banco de Sangre y </w:t>
      </w:r>
      <w:r w:rsidR="002920D5" w:rsidRPr="001219E4">
        <w:rPr>
          <w:rFonts w:ascii="Calibri" w:hAnsi="Calibri" w:cs="Calibri"/>
          <w:b/>
          <w:sz w:val="22"/>
          <w:szCs w:val="22"/>
        </w:rPr>
        <w:t>Centro de colecta de sangre</w:t>
      </w:r>
      <w:r w:rsidR="00763377" w:rsidRPr="001219E4">
        <w:rPr>
          <w:rFonts w:ascii="Calibri" w:hAnsi="Calibri" w:cs="Calibri"/>
          <w:b/>
          <w:sz w:val="22"/>
          <w:szCs w:val="22"/>
        </w:rPr>
        <w:t xml:space="preserve"> </w:t>
      </w:r>
      <w:r w:rsidR="003E3564" w:rsidRPr="001219E4">
        <w:rPr>
          <w:rFonts w:ascii="Calibri" w:hAnsi="Calibri" w:cs="Calibri"/>
          <w:sz w:val="22"/>
          <w:szCs w:val="22"/>
        </w:rPr>
        <w:t xml:space="preserve">de </w:t>
      </w:r>
      <w:r w:rsidR="00A11C66" w:rsidRPr="001219E4">
        <w:rPr>
          <w:rFonts w:ascii="Calibri" w:hAnsi="Calibri" w:cs="Calibri"/>
          <w:sz w:val="22"/>
          <w:szCs w:val="22"/>
        </w:rPr>
        <w:t xml:space="preserve">la presente </w:t>
      </w:r>
      <w:r w:rsidR="00404BE1">
        <w:rPr>
          <w:rFonts w:ascii="Calibri" w:hAnsi="Calibri" w:cs="Calibri"/>
          <w:sz w:val="22"/>
          <w:szCs w:val="22"/>
        </w:rPr>
        <w:t>Adjudicación</w:t>
      </w:r>
      <w:r w:rsidR="000C0836" w:rsidRPr="001219E4">
        <w:rPr>
          <w:rFonts w:ascii="Calibri" w:hAnsi="Calibri" w:cs="Calibri"/>
          <w:sz w:val="22"/>
          <w:szCs w:val="22"/>
        </w:rPr>
        <w:t>.</w:t>
      </w:r>
    </w:p>
    <w:p w:rsidR="00A147FC" w:rsidRPr="001219E4" w:rsidRDefault="00A147FC" w:rsidP="00A147FC">
      <w:pPr>
        <w:pStyle w:val="Cuadrculamedia1-nfasis21"/>
        <w:spacing w:after="0"/>
        <w:jc w:val="both"/>
        <w:rPr>
          <w:rFonts w:ascii="Calibri" w:hAnsi="Calibri" w:cs="Calibri"/>
          <w:sz w:val="22"/>
          <w:szCs w:val="22"/>
        </w:rPr>
      </w:pPr>
    </w:p>
    <w:p w:rsidR="00A147FC" w:rsidRPr="001219E4" w:rsidRDefault="001219E4" w:rsidP="00A147FC">
      <w:pPr>
        <w:pStyle w:val="Cuadrculamedia1-nfasis21"/>
        <w:numPr>
          <w:ilvl w:val="0"/>
          <w:numId w:val="1"/>
        </w:numPr>
        <w:spacing w:after="0"/>
        <w:jc w:val="both"/>
        <w:rPr>
          <w:rFonts w:ascii="Calibri" w:hAnsi="Calibri" w:cs="Calibri"/>
          <w:b/>
          <w:sz w:val="22"/>
          <w:szCs w:val="22"/>
        </w:rPr>
      </w:pPr>
      <w:r w:rsidRPr="00B26F75">
        <w:rPr>
          <w:rFonts w:ascii="Calibri" w:hAnsi="Calibri" w:cs="Calibri"/>
          <w:b/>
          <w:sz w:val="22"/>
          <w:szCs w:val="22"/>
        </w:rPr>
        <w:t xml:space="preserve">Durante los </w:t>
      </w:r>
      <w:r w:rsidR="00B26F75" w:rsidRPr="00B26F75">
        <w:rPr>
          <w:rFonts w:ascii="Calibri" w:hAnsi="Calibri" w:cs="Calibri"/>
          <w:b/>
          <w:sz w:val="22"/>
          <w:szCs w:val="22"/>
        </w:rPr>
        <w:t>5</w:t>
      </w:r>
      <w:r w:rsidRPr="00B26F75">
        <w:rPr>
          <w:rFonts w:ascii="Calibri" w:hAnsi="Calibri" w:cs="Calibri"/>
          <w:b/>
          <w:sz w:val="22"/>
          <w:szCs w:val="22"/>
        </w:rPr>
        <w:t xml:space="preserve"> días naturales previos al arranque del servicio</w:t>
      </w:r>
      <w:r w:rsidR="00A147FC" w:rsidRPr="00B26F75">
        <w:rPr>
          <w:rFonts w:ascii="Calibri" w:hAnsi="Calibri" w:cs="Calibri"/>
          <w:sz w:val="22"/>
          <w:szCs w:val="22"/>
        </w:rPr>
        <w:t xml:space="preserve">: los equipos, conforme a las características descritas en el </w:t>
      </w:r>
      <w:r w:rsidR="00041762" w:rsidRPr="00B26F75">
        <w:rPr>
          <w:rFonts w:ascii="Calibri" w:hAnsi="Calibri" w:cs="Calibri"/>
          <w:b/>
          <w:sz w:val="22"/>
          <w:szCs w:val="22"/>
        </w:rPr>
        <w:t>Anexo</w:t>
      </w:r>
      <w:r w:rsidR="00041762" w:rsidRPr="001219E4">
        <w:rPr>
          <w:rFonts w:ascii="Calibri" w:hAnsi="Calibri" w:cs="Calibri"/>
          <w:b/>
          <w:sz w:val="22"/>
          <w:szCs w:val="22"/>
        </w:rPr>
        <w:t xml:space="preserve"> I-B </w:t>
      </w:r>
      <w:r w:rsidR="00A147FC" w:rsidRPr="001219E4">
        <w:rPr>
          <w:rFonts w:ascii="Calibri" w:hAnsi="Calibri" w:cs="Calibri"/>
          <w:b/>
          <w:sz w:val="22"/>
          <w:szCs w:val="22"/>
        </w:rPr>
        <w:t xml:space="preserve">Especificaciones de Equipos </w:t>
      </w:r>
      <w:r w:rsidR="00041762" w:rsidRPr="001219E4">
        <w:rPr>
          <w:rFonts w:ascii="Calibri" w:hAnsi="Calibri" w:cs="Calibri"/>
          <w:b/>
          <w:sz w:val="22"/>
          <w:szCs w:val="22"/>
        </w:rPr>
        <w:t xml:space="preserve">para Pruebas de Banco </w:t>
      </w:r>
      <w:r w:rsidR="00397432" w:rsidRPr="001219E4">
        <w:rPr>
          <w:rFonts w:ascii="Calibri" w:hAnsi="Calibri" w:cs="Calibri"/>
          <w:b/>
          <w:sz w:val="22"/>
          <w:szCs w:val="22"/>
        </w:rPr>
        <w:t xml:space="preserve">de Sangre y </w:t>
      </w:r>
      <w:r w:rsidR="002920D5" w:rsidRPr="001219E4">
        <w:rPr>
          <w:rFonts w:ascii="Calibri" w:hAnsi="Calibri" w:cs="Calibri"/>
          <w:b/>
          <w:sz w:val="22"/>
          <w:szCs w:val="22"/>
        </w:rPr>
        <w:t>Centros de colecta de sangre</w:t>
      </w:r>
      <w:r w:rsidR="0015597A" w:rsidRPr="001219E4">
        <w:rPr>
          <w:rFonts w:ascii="Calibri" w:hAnsi="Calibri" w:cs="Calibri"/>
          <w:b/>
          <w:sz w:val="22"/>
          <w:szCs w:val="22"/>
        </w:rPr>
        <w:t xml:space="preserve">, </w:t>
      </w:r>
      <w:r w:rsidR="0015597A" w:rsidRPr="001219E4">
        <w:rPr>
          <w:rFonts w:ascii="Calibri" w:hAnsi="Calibri"/>
          <w:sz w:val="22"/>
          <w:szCs w:val="22"/>
        </w:rPr>
        <w:t>debiendo considerar las gestiones, maniobras</w:t>
      </w:r>
      <w:r w:rsidR="00C52399" w:rsidRPr="001219E4">
        <w:rPr>
          <w:rFonts w:ascii="Calibri" w:hAnsi="Calibri"/>
          <w:sz w:val="22"/>
          <w:szCs w:val="22"/>
        </w:rPr>
        <w:t xml:space="preserve"> previas</w:t>
      </w:r>
      <w:r w:rsidR="0015597A" w:rsidRPr="001219E4">
        <w:rPr>
          <w:rFonts w:ascii="Calibri" w:hAnsi="Calibri"/>
          <w:sz w:val="22"/>
          <w:szCs w:val="22"/>
        </w:rPr>
        <w:t xml:space="preserve"> y </w:t>
      </w:r>
      <w:r w:rsidR="0015597A" w:rsidRPr="00F80C56">
        <w:rPr>
          <w:rFonts w:ascii="Calibri" w:hAnsi="Calibri"/>
          <w:sz w:val="22"/>
          <w:szCs w:val="22"/>
        </w:rPr>
        <w:t xml:space="preserve">adecuaciones necesarias para la correcta instalación y </w:t>
      </w:r>
      <w:r w:rsidR="0015597A" w:rsidRPr="00F80C56">
        <w:rPr>
          <w:rFonts w:ascii="Calibri" w:hAnsi="Calibri"/>
          <w:b/>
          <w:sz w:val="22"/>
          <w:szCs w:val="22"/>
        </w:rPr>
        <w:t>puesta en marcha de los equipos a</w:t>
      </w:r>
      <w:r w:rsidR="00050FAC" w:rsidRPr="00F80C56">
        <w:rPr>
          <w:rFonts w:ascii="Calibri" w:hAnsi="Calibri"/>
          <w:b/>
          <w:sz w:val="22"/>
          <w:szCs w:val="22"/>
        </w:rPr>
        <w:t xml:space="preserve"> partir del 01</w:t>
      </w:r>
      <w:r w:rsidR="0015597A" w:rsidRPr="00F80C56">
        <w:rPr>
          <w:rFonts w:ascii="Calibri" w:hAnsi="Calibri"/>
          <w:b/>
          <w:sz w:val="22"/>
          <w:szCs w:val="22"/>
        </w:rPr>
        <w:t xml:space="preserve"> de </w:t>
      </w:r>
      <w:r w:rsidR="009A5428" w:rsidRPr="00F80C56">
        <w:rPr>
          <w:rFonts w:ascii="Calibri" w:hAnsi="Calibri"/>
          <w:b/>
          <w:sz w:val="22"/>
          <w:szCs w:val="22"/>
        </w:rPr>
        <w:t xml:space="preserve">enero de </w:t>
      </w:r>
      <w:r w:rsidR="00F908FD" w:rsidRPr="00F80C56">
        <w:rPr>
          <w:rFonts w:ascii="Calibri" w:hAnsi="Calibri"/>
          <w:b/>
          <w:sz w:val="22"/>
          <w:szCs w:val="22"/>
        </w:rPr>
        <w:t>2025</w:t>
      </w:r>
      <w:r w:rsidR="0015597A" w:rsidRPr="00F80C56">
        <w:rPr>
          <w:rFonts w:ascii="Calibri" w:hAnsi="Calibri"/>
          <w:b/>
          <w:sz w:val="22"/>
          <w:szCs w:val="22"/>
        </w:rPr>
        <w:t>.</w:t>
      </w:r>
    </w:p>
    <w:p w:rsidR="0015597A" w:rsidRPr="00D659DD" w:rsidRDefault="0015597A" w:rsidP="0015597A">
      <w:pPr>
        <w:pStyle w:val="Cuadrculamedia1-nfasis21"/>
        <w:spacing w:after="0"/>
        <w:ind w:left="0"/>
        <w:jc w:val="both"/>
        <w:rPr>
          <w:rFonts w:ascii="Calibri" w:hAnsi="Calibri" w:cs="Calibri"/>
          <w:sz w:val="22"/>
          <w:szCs w:val="22"/>
        </w:rPr>
      </w:pPr>
    </w:p>
    <w:p w:rsidR="0015597A" w:rsidRPr="00D659DD" w:rsidRDefault="00F92C6D" w:rsidP="0015597A">
      <w:pPr>
        <w:pStyle w:val="Cuadrculamediana1-nfasis21"/>
        <w:spacing w:after="0"/>
        <w:ind w:left="0"/>
        <w:jc w:val="both"/>
        <w:rPr>
          <w:rFonts w:ascii="Calibri" w:hAnsi="Calibri"/>
          <w:sz w:val="22"/>
          <w:szCs w:val="22"/>
        </w:rPr>
      </w:pPr>
      <w:r w:rsidRPr="00D659DD">
        <w:rPr>
          <w:rFonts w:ascii="Calibri" w:hAnsi="Calibri"/>
          <w:sz w:val="22"/>
          <w:szCs w:val="22"/>
        </w:rPr>
        <w:t>Es responsabilidad del proveedor</w:t>
      </w:r>
      <w:r w:rsidR="0015597A" w:rsidRPr="00D659DD">
        <w:rPr>
          <w:rFonts w:ascii="Calibri" w:hAnsi="Calibri"/>
          <w:sz w:val="22"/>
          <w:szCs w:val="22"/>
        </w:rPr>
        <w:t xml:space="preserve"> adjudicado la </w:t>
      </w:r>
      <w:r w:rsidR="00A93C62" w:rsidRPr="00D659DD">
        <w:rPr>
          <w:rFonts w:ascii="Calibri" w:hAnsi="Calibri"/>
          <w:sz w:val="22"/>
          <w:szCs w:val="22"/>
        </w:rPr>
        <w:t>distribución y operación</w:t>
      </w:r>
      <w:r w:rsidR="0015597A" w:rsidRPr="00D659DD">
        <w:rPr>
          <w:rFonts w:ascii="Calibri" w:hAnsi="Calibri"/>
          <w:sz w:val="22"/>
          <w:szCs w:val="22"/>
        </w:rPr>
        <w:t xml:space="preserve"> de estos equipos en las Unidades Médicas contempladas, considerando las gestiones necesarias con el proveedor que se encuentre prestando el servicio antes de poner en marcha los equipos en comento, previendo la no interrupción de las pruebas en proceso.</w:t>
      </w:r>
    </w:p>
    <w:p w:rsidR="00A147FC" w:rsidRPr="00D659DD" w:rsidRDefault="00A147FC" w:rsidP="00A147FC">
      <w:pPr>
        <w:pStyle w:val="Cuadrculamedia1-nfasis21"/>
        <w:spacing w:after="0"/>
        <w:jc w:val="both"/>
        <w:rPr>
          <w:rFonts w:ascii="Calibri" w:hAnsi="Calibri" w:cs="Calibri"/>
          <w:sz w:val="22"/>
          <w:szCs w:val="22"/>
        </w:rPr>
      </w:pPr>
    </w:p>
    <w:p w:rsidR="00A147FC" w:rsidRPr="00D659DD" w:rsidRDefault="00A147FC" w:rsidP="00AB739E">
      <w:pPr>
        <w:spacing w:after="0"/>
        <w:jc w:val="both"/>
        <w:rPr>
          <w:rFonts w:ascii="Calibri" w:hAnsi="Calibri" w:cs="Calibri"/>
          <w:b/>
          <w:sz w:val="22"/>
          <w:szCs w:val="22"/>
        </w:rPr>
      </w:pPr>
      <w:r w:rsidRPr="00D659DD">
        <w:rPr>
          <w:rFonts w:ascii="Calibri" w:hAnsi="Calibri" w:cs="Calibri"/>
          <w:sz w:val="22"/>
          <w:szCs w:val="22"/>
        </w:rPr>
        <w:t xml:space="preserve">La adjudicación de la Red de Banco de Sangre </w:t>
      </w:r>
      <w:r w:rsidR="007A0CCA" w:rsidRPr="00D659DD">
        <w:rPr>
          <w:rFonts w:ascii="Calibri" w:hAnsi="Calibri" w:cs="Calibri"/>
          <w:sz w:val="22"/>
          <w:szCs w:val="22"/>
        </w:rPr>
        <w:t xml:space="preserve">será por </w:t>
      </w:r>
      <w:r w:rsidR="007A0CCA" w:rsidRPr="00D659DD">
        <w:rPr>
          <w:rFonts w:ascii="Calibri" w:hAnsi="Calibri" w:cs="Calibri"/>
          <w:b/>
          <w:sz w:val="22"/>
          <w:szCs w:val="22"/>
        </w:rPr>
        <w:t>Partida Única</w:t>
      </w:r>
      <w:r w:rsidR="003906A8" w:rsidRPr="00D659DD">
        <w:rPr>
          <w:rFonts w:ascii="Calibri" w:hAnsi="Calibri" w:cs="Calibri"/>
          <w:sz w:val="22"/>
          <w:szCs w:val="22"/>
        </w:rPr>
        <w:t xml:space="preserve"> la cual incluye todas las Unidades Médicas descritas en el </w:t>
      </w:r>
      <w:r w:rsidR="00D428BC" w:rsidRPr="00D659DD">
        <w:rPr>
          <w:rFonts w:ascii="Calibri" w:hAnsi="Calibri" w:cs="Calibri"/>
          <w:b/>
          <w:sz w:val="22"/>
          <w:szCs w:val="22"/>
        </w:rPr>
        <w:t xml:space="preserve">Anexo </w:t>
      </w:r>
      <w:r w:rsidR="00F92C6D" w:rsidRPr="00D659DD">
        <w:rPr>
          <w:rFonts w:ascii="Calibri" w:hAnsi="Calibri" w:cs="Calibri"/>
          <w:b/>
          <w:sz w:val="22"/>
          <w:szCs w:val="22"/>
        </w:rPr>
        <w:t xml:space="preserve">E </w:t>
      </w:r>
      <w:r w:rsidR="003906A8" w:rsidRPr="00D659DD">
        <w:rPr>
          <w:rFonts w:ascii="Calibri" w:hAnsi="Calibri" w:cs="Calibri"/>
          <w:b/>
          <w:sz w:val="22"/>
          <w:szCs w:val="22"/>
        </w:rPr>
        <w:t>Relación de Unidades Médicas por tipo de Servicio,</w:t>
      </w:r>
      <w:r w:rsidRPr="00D659DD">
        <w:rPr>
          <w:rFonts w:ascii="Calibri" w:hAnsi="Calibri" w:cs="Calibri"/>
          <w:sz w:val="22"/>
          <w:szCs w:val="22"/>
        </w:rPr>
        <w:t xml:space="preserve"> iniciando el servicio a partir </w:t>
      </w:r>
      <w:r w:rsidR="003F2E96" w:rsidRPr="00D659DD">
        <w:rPr>
          <w:rFonts w:ascii="Calibri" w:hAnsi="Calibri" w:cs="Calibri"/>
          <w:b/>
          <w:sz w:val="22"/>
          <w:szCs w:val="22"/>
        </w:rPr>
        <w:t xml:space="preserve">del </w:t>
      </w:r>
      <w:r w:rsidR="008E20AA" w:rsidRPr="00D659DD">
        <w:rPr>
          <w:rFonts w:ascii="Calibri" w:hAnsi="Calibri" w:cs="Calibri"/>
          <w:b/>
          <w:sz w:val="22"/>
          <w:szCs w:val="22"/>
        </w:rPr>
        <w:t>01 de</w:t>
      </w:r>
      <w:r w:rsidR="004A16B8">
        <w:rPr>
          <w:rFonts w:ascii="Calibri" w:hAnsi="Calibri" w:cs="Calibri"/>
          <w:b/>
          <w:sz w:val="22"/>
          <w:szCs w:val="22"/>
        </w:rPr>
        <w:t xml:space="preserve"> </w:t>
      </w:r>
      <w:r w:rsidR="00FD0601" w:rsidRPr="00D659DD">
        <w:rPr>
          <w:rFonts w:ascii="Calibri" w:hAnsi="Calibri" w:cs="Calibri"/>
          <w:b/>
          <w:sz w:val="22"/>
          <w:szCs w:val="22"/>
        </w:rPr>
        <w:t xml:space="preserve">enero </w:t>
      </w:r>
      <w:r w:rsidR="003F2E96" w:rsidRPr="00D659DD">
        <w:rPr>
          <w:rFonts w:ascii="Calibri" w:hAnsi="Calibri" w:cs="Calibri"/>
          <w:b/>
          <w:sz w:val="22"/>
          <w:szCs w:val="22"/>
        </w:rPr>
        <w:t>a</w:t>
      </w:r>
      <w:r w:rsidR="003906A8" w:rsidRPr="00D659DD">
        <w:rPr>
          <w:rFonts w:ascii="Calibri" w:hAnsi="Calibri" w:cs="Calibri"/>
          <w:b/>
          <w:sz w:val="22"/>
          <w:szCs w:val="22"/>
        </w:rPr>
        <w:t xml:space="preserve">l </w:t>
      </w:r>
      <w:r w:rsidR="003906A8" w:rsidRPr="00F80C56">
        <w:rPr>
          <w:rFonts w:ascii="Calibri" w:hAnsi="Calibri" w:cs="Calibri"/>
          <w:b/>
          <w:sz w:val="22"/>
          <w:szCs w:val="22"/>
        </w:rPr>
        <w:t>31 de</w:t>
      </w:r>
      <w:r w:rsidR="00D428BC" w:rsidRPr="00F80C56">
        <w:rPr>
          <w:rFonts w:ascii="Calibri" w:hAnsi="Calibri" w:cs="Calibri"/>
          <w:b/>
          <w:sz w:val="22"/>
          <w:szCs w:val="22"/>
        </w:rPr>
        <w:t xml:space="preserve"> diciembre de </w:t>
      </w:r>
      <w:r w:rsidR="00F908FD" w:rsidRPr="00F80C56">
        <w:rPr>
          <w:rFonts w:ascii="Calibri" w:hAnsi="Calibri" w:cs="Calibri"/>
          <w:b/>
          <w:sz w:val="22"/>
          <w:szCs w:val="22"/>
        </w:rPr>
        <w:t>2025</w:t>
      </w:r>
      <w:r w:rsidR="003906A8" w:rsidRPr="00F80C56">
        <w:rPr>
          <w:rFonts w:ascii="Calibri" w:hAnsi="Calibri" w:cs="Calibri"/>
          <w:b/>
          <w:sz w:val="22"/>
          <w:szCs w:val="22"/>
        </w:rPr>
        <w:t>.</w:t>
      </w:r>
    </w:p>
    <w:p w:rsidR="00A02B3A" w:rsidRPr="00D659DD" w:rsidRDefault="00A02B3A" w:rsidP="00AB739E">
      <w:pPr>
        <w:spacing w:after="0"/>
        <w:jc w:val="both"/>
        <w:rPr>
          <w:rFonts w:ascii="Calibri" w:hAnsi="Calibri" w:cs="Calibri"/>
          <w:sz w:val="22"/>
          <w:szCs w:val="22"/>
        </w:rPr>
      </w:pPr>
    </w:p>
    <w:p w:rsidR="00341369" w:rsidRPr="00D659DD" w:rsidRDefault="00341369" w:rsidP="00A147FC">
      <w:pPr>
        <w:spacing w:after="0"/>
        <w:jc w:val="both"/>
        <w:rPr>
          <w:rFonts w:ascii="Calibri" w:hAnsi="Calibri" w:cs="Calibri"/>
          <w:sz w:val="22"/>
          <w:szCs w:val="22"/>
        </w:rPr>
      </w:pPr>
      <w:r w:rsidRPr="00D659DD">
        <w:rPr>
          <w:rFonts w:ascii="Calibri" w:hAnsi="Calibri" w:cs="Calibri"/>
          <w:sz w:val="22"/>
          <w:szCs w:val="22"/>
        </w:rPr>
        <w:t xml:space="preserve">Las subsecuentes entregas de insumos las cuales serán de acuerdo a las necesidades del ISAPEG, se realizarán en forma mensual dentro de los 5 primeros días hábiles de cada mes al </w:t>
      </w:r>
      <w:r w:rsidR="00C74363" w:rsidRPr="00D659DD">
        <w:rPr>
          <w:rFonts w:ascii="Calibri" w:hAnsi="Calibri" w:cs="Calibri"/>
          <w:sz w:val="22"/>
          <w:szCs w:val="22"/>
        </w:rPr>
        <w:t>responsable</w:t>
      </w:r>
      <w:r w:rsidRPr="00D659DD">
        <w:rPr>
          <w:rFonts w:ascii="Calibri" w:hAnsi="Calibri" w:cs="Calibri"/>
          <w:sz w:val="22"/>
          <w:szCs w:val="22"/>
        </w:rPr>
        <w:t xml:space="preserve"> del Centro de colecta de sangre </w:t>
      </w:r>
      <w:r w:rsidR="00912524" w:rsidRPr="00D659DD">
        <w:rPr>
          <w:rFonts w:ascii="Calibri" w:hAnsi="Calibri" w:cs="Calibri"/>
          <w:sz w:val="22"/>
          <w:szCs w:val="22"/>
        </w:rPr>
        <w:t>o</w:t>
      </w:r>
      <w:r w:rsidRPr="00D659DD">
        <w:rPr>
          <w:rFonts w:ascii="Calibri" w:hAnsi="Calibri" w:cs="Calibri"/>
          <w:sz w:val="22"/>
          <w:szCs w:val="22"/>
        </w:rPr>
        <w:t xml:space="preserve"> del Servicio de Transfusión y/o Banco de Sangre.</w:t>
      </w:r>
    </w:p>
    <w:p w:rsidR="00A147FC" w:rsidRPr="00D659DD" w:rsidRDefault="00A147FC" w:rsidP="00A147FC">
      <w:pPr>
        <w:spacing w:after="0"/>
        <w:jc w:val="both"/>
        <w:rPr>
          <w:rFonts w:ascii="Calibri" w:hAnsi="Calibri" w:cs="Calibri"/>
          <w:sz w:val="22"/>
          <w:szCs w:val="22"/>
        </w:rPr>
      </w:pPr>
    </w:p>
    <w:p w:rsidR="00A147FC" w:rsidRPr="00D659DD" w:rsidRDefault="00F92C6D" w:rsidP="00A147FC">
      <w:pPr>
        <w:spacing w:after="0"/>
        <w:jc w:val="both"/>
        <w:rPr>
          <w:rFonts w:ascii="Calibri" w:hAnsi="Calibri" w:cs="Calibri"/>
          <w:sz w:val="22"/>
          <w:szCs w:val="22"/>
        </w:rPr>
      </w:pPr>
      <w:r w:rsidRPr="00D659DD">
        <w:rPr>
          <w:rFonts w:ascii="Calibri" w:hAnsi="Calibri" w:cs="Calibri"/>
          <w:sz w:val="22"/>
          <w:szCs w:val="22"/>
        </w:rPr>
        <w:t xml:space="preserve">El </w:t>
      </w:r>
      <w:r w:rsidR="00A11C66" w:rsidRPr="00D659DD">
        <w:rPr>
          <w:rFonts w:ascii="Calibri" w:hAnsi="Calibri" w:cs="Calibri"/>
          <w:sz w:val="22"/>
          <w:szCs w:val="22"/>
        </w:rPr>
        <w:t>proveedor participante</w:t>
      </w:r>
      <w:r w:rsidR="00A147FC" w:rsidRPr="00D659DD">
        <w:rPr>
          <w:rFonts w:ascii="Calibri" w:hAnsi="Calibri" w:cs="Calibri"/>
          <w:sz w:val="22"/>
          <w:szCs w:val="22"/>
        </w:rPr>
        <w:t xml:space="preserve"> deberá ofertar la totalidad de las Unidades </w:t>
      </w:r>
      <w:r w:rsidR="00041762" w:rsidRPr="00D659DD">
        <w:rPr>
          <w:rFonts w:ascii="Calibri" w:hAnsi="Calibri" w:cs="Calibri"/>
          <w:sz w:val="22"/>
          <w:szCs w:val="22"/>
        </w:rPr>
        <w:t xml:space="preserve">Médicas </w:t>
      </w:r>
      <w:r w:rsidR="00A147FC" w:rsidRPr="00D659DD">
        <w:rPr>
          <w:rFonts w:ascii="Calibri" w:hAnsi="Calibri" w:cs="Calibri"/>
          <w:sz w:val="22"/>
          <w:szCs w:val="22"/>
        </w:rPr>
        <w:t xml:space="preserve">que integran a la </w:t>
      </w:r>
      <w:r w:rsidR="00F7065F" w:rsidRPr="00D659DD">
        <w:rPr>
          <w:rFonts w:ascii="Calibri" w:hAnsi="Calibri" w:cs="Calibri"/>
          <w:sz w:val="22"/>
          <w:szCs w:val="22"/>
        </w:rPr>
        <w:t>Red de Banco de Sangre, considerando las cantidades estimadas d</w:t>
      </w:r>
      <w:r w:rsidR="00A02B3A" w:rsidRPr="00D659DD">
        <w:rPr>
          <w:rFonts w:ascii="Calibri" w:hAnsi="Calibri" w:cs="Calibri"/>
          <w:sz w:val="22"/>
          <w:szCs w:val="22"/>
        </w:rPr>
        <w:t>e pruebas descritas en el</w:t>
      </w:r>
      <w:r w:rsidR="004A16B8">
        <w:rPr>
          <w:rFonts w:ascii="Calibri" w:hAnsi="Calibri" w:cs="Calibri"/>
          <w:sz w:val="22"/>
          <w:szCs w:val="22"/>
        </w:rPr>
        <w:t xml:space="preserve"> </w:t>
      </w:r>
      <w:r w:rsidR="00041762" w:rsidRPr="00D659DD">
        <w:rPr>
          <w:rFonts w:ascii="Calibri" w:hAnsi="Calibri" w:cs="Calibri"/>
          <w:b/>
          <w:sz w:val="22"/>
          <w:szCs w:val="22"/>
        </w:rPr>
        <w:t xml:space="preserve">Anexo </w:t>
      </w:r>
      <w:r w:rsidR="002F202B" w:rsidRPr="00D659DD">
        <w:rPr>
          <w:rFonts w:ascii="Calibri" w:hAnsi="Calibri" w:cs="Calibri"/>
          <w:b/>
          <w:sz w:val="22"/>
          <w:szCs w:val="22"/>
        </w:rPr>
        <w:t xml:space="preserve">I-A Cantidades Estimadas de Pruebas Requeridas por Banco de Sangre y </w:t>
      </w:r>
      <w:r w:rsidR="002920D5" w:rsidRPr="00D659DD">
        <w:rPr>
          <w:rFonts w:ascii="Calibri" w:hAnsi="Calibri" w:cs="Calibri"/>
          <w:b/>
          <w:sz w:val="22"/>
          <w:szCs w:val="22"/>
        </w:rPr>
        <w:t xml:space="preserve">Centro de colecta de </w:t>
      </w:r>
      <w:r w:rsidR="00DA73A6" w:rsidRPr="00D659DD">
        <w:rPr>
          <w:rFonts w:ascii="Calibri" w:hAnsi="Calibri" w:cs="Calibri"/>
          <w:b/>
          <w:sz w:val="22"/>
          <w:szCs w:val="22"/>
        </w:rPr>
        <w:t>sangre</w:t>
      </w:r>
      <w:r w:rsidR="00DA73A6" w:rsidRPr="00D659DD">
        <w:rPr>
          <w:rFonts w:ascii="Calibri" w:hAnsi="Calibri" w:cs="Calibri"/>
          <w:sz w:val="22"/>
          <w:szCs w:val="22"/>
        </w:rPr>
        <w:t>, las</w:t>
      </w:r>
      <w:r w:rsidR="00F7065F" w:rsidRPr="00D659DD">
        <w:rPr>
          <w:rFonts w:ascii="Calibri" w:hAnsi="Calibri" w:cs="Calibri"/>
          <w:sz w:val="22"/>
          <w:szCs w:val="22"/>
        </w:rPr>
        <w:t xml:space="preserve"> cuales se aclara que son únicamente de referencia, por lo que el ISAPEG no se obliga a consumir las cantidades descritas en dicho anexo, </w:t>
      </w:r>
      <w:r w:rsidR="00A147FC" w:rsidRPr="00D659DD">
        <w:rPr>
          <w:rFonts w:ascii="Calibri" w:hAnsi="Calibri" w:cs="Calibri"/>
          <w:sz w:val="22"/>
          <w:szCs w:val="22"/>
        </w:rPr>
        <w:t xml:space="preserve">indicando en su oferta económica el costo unitario por </w:t>
      </w:r>
      <w:r w:rsidR="00AB739E" w:rsidRPr="00D659DD">
        <w:rPr>
          <w:rFonts w:ascii="Calibri" w:hAnsi="Calibri" w:cs="Calibri"/>
          <w:sz w:val="22"/>
          <w:szCs w:val="22"/>
        </w:rPr>
        <w:t>unidad procesada</w:t>
      </w:r>
      <w:r w:rsidR="00A147FC" w:rsidRPr="00D659DD">
        <w:rPr>
          <w:rFonts w:ascii="Calibri" w:hAnsi="Calibri" w:cs="Calibri"/>
          <w:sz w:val="22"/>
          <w:szCs w:val="22"/>
        </w:rPr>
        <w:t xml:space="preserve"> conforme al </w:t>
      </w:r>
      <w:r w:rsidR="00A147FC" w:rsidRPr="00D659DD">
        <w:rPr>
          <w:rFonts w:ascii="Calibri" w:hAnsi="Calibri" w:cs="Calibri"/>
          <w:b/>
          <w:sz w:val="22"/>
          <w:szCs w:val="22"/>
        </w:rPr>
        <w:t>Anexo B</w:t>
      </w:r>
      <w:r w:rsidR="00041762" w:rsidRPr="00D659DD">
        <w:rPr>
          <w:rFonts w:ascii="Calibri" w:hAnsi="Calibri" w:cs="Calibri"/>
          <w:b/>
          <w:sz w:val="22"/>
          <w:szCs w:val="22"/>
        </w:rPr>
        <w:t xml:space="preserve"> Propuesta Económica</w:t>
      </w:r>
      <w:r w:rsidR="00A147FC" w:rsidRPr="00D659DD">
        <w:rPr>
          <w:rFonts w:ascii="Calibri" w:hAnsi="Calibri" w:cs="Calibri"/>
          <w:b/>
          <w:sz w:val="22"/>
          <w:szCs w:val="22"/>
        </w:rPr>
        <w:t>.</w:t>
      </w:r>
    </w:p>
    <w:p w:rsidR="004330F6" w:rsidRPr="00D659DD" w:rsidRDefault="004330F6" w:rsidP="00A147FC">
      <w:pPr>
        <w:spacing w:after="0"/>
        <w:jc w:val="both"/>
        <w:rPr>
          <w:rFonts w:ascii="Calibri" w:hAnsi="Calibri" w:cs="Calibri"/>
          <w:sz w:val="22"/>
          <w:szCs w:val="22"/>
        </w:rPr>
      </w:pPr>
    </w:p>
    <w:p w:rsidR="00A147FC" w:rsidRPr="00D659DD" w:rsidRDefault="00A147FC" w:rsidP="00A147FC">
      <w:pPr>
        <w:pStyle w:val="Cuadrculamedia1-nfasis21"/>
        <w:numPr>
          <w:ilvl w:val="0"/>
          <w:numId w:val="7"/>
        </w:numPr>
        <w:spacing w:after="0"/>
        <w:rPr>
          <w:rFonts w:ascii="Calibri" w:hAnsi="Calibri" w:cs="Calibri"/>
          <w:b/>
          <w:sz w:val="22"/>
          <w:szCs w:val="22"/>
        </w:rPr>
      </w:pPr>
      <w:r w:rsidRPr="00D659DD">
        <w:rPr>
          <w:rFonts w:ascii="Calibri" w:hAnsi="Calibri" w:cs="Calibri"/>
          <w:b/>
          <w:sz w:val="22"/>
          <w:szCs w:val="22"/>
        </w:rPr>
        <w:lastRenderedPageBreak/>
        <w:t>El Servicio Integral de Banco de Sangre deberá incluir lo siguiente:</w:t>
      </w:r>
    </w:p>
    <w:p w:rsidR="00A147FC" w:rsidRPr="00D659DD" w:rsidRDefault="00A147FC" w:rsidP="00A147FC">
      <w:pPr>
        <w:spacing w:after="0"/>
        <w:rPr>
          <w:rFonts w:ascii="Calibri" w:hAnsi="Calibri" w:cs="Calibri"/>
          <w:b/>
          <w:sz w:val="22"/>
          <w:szCs w:val="22"/>
        </w:rPr>
      </w:pPr>
    </w:p>
    <w:p w:rsidR="00A147FC" w:rsidRPr="00D659DD" w:rsidRDefault="00A147FC" w:rsidP="00A147FC">
      <w:pPr>
        <w:pStyle w:val="Cuadrculamedia1-nfasis21"/>
        <w:numPr>
          <w:ilvl w:val="0"/>
          <w:numId w:val="8"/>
        </w:numPr>
        <w:spacing w:after="0"/>
        <w:jc w:val="both"/>
        <w:rPr>
          <w:rFonts w:ascii="Calibri" w:hAnsi="Calibri" w:cs="Calibri"/>
          <w:b/>
          <w:sz w:val="22"/>
          <w:szCs w:val="22"/>
        </w:rPr>
      </w:pPr>
      <w:r w:rsidRPr="00D659DD">
        <w:rPr>
          <w:rFonts w:ascii="Calibri" w:hAnsi="Calibri" w:cs="Calibri"/>
          <w:b/>
          <w:sz w:val="22"/>
          <w:szCs w:val="22"/>
        </w:rPr>
        <w:t>Reactivos e Insumos</w:t>
      </w:r>
    </w:p>
    <w:p w:rsidR="00A147FC" w:rsidRPr="00D659DD" w:rsidRDefault="00A147FC" w:rsidP="00A147FC">
      <w:pPr>
        <w:pStyle w:val="Cuadrculamedia1-nfasis21"/>
        <w:spacing w:after="0"/>
        <w:jc w:val="both"/>
        <w:rPr>
          <w:rFonts w:ascii="Calibri" w:hAnsi="Calibri" w:cs="Calibri"/>
          <w:sz w:val="22"/>
          <w:szCs w:val="22"/>
        </w:rPr>
      </w:pPr>
    </w:p>
    <w:p w:rsidR="00AB739E" w:rsidRPr="00D659DD" w:rsidRDefault="00F92C6D" w:rsidP="00A147FC">
      <w:pPr>
        <w:spacing w:after="0"/>
        <w:jc w:val="both"/>
        <w:rPr>
          <w:rFonts w:ascii="Calibri" w:hAnsi="Calibri" w:cs="Calibri"/>
          <w:sz w:val="22"/>
          <w:szCs w:val="22"/>
        </w:rPr>
      </w:pPr>
      <w:r w:rsidRPr="00D659DD">
        <w:rPr>
          <w:rFonts w:ascii="Calibri" w:hAnsi="Calibri" w:cs="Calibri"/>
          <w:sz w:val="22"/>
          <w:szCs w:val="22"/>
        </w:rPr>
        <w:t>El proveedor</w:t>
      </w:r>
      <w:r w:rsidR="00A147FC" w:rsidRPr="00D659DD">
        <w:rPr>
          <w:rFonts w:ascii="Calibri" w:hAnsi="Calibri" w:cs="Calibri"/>
          <w:sz w:val="22"/>
          <w:szCs w:val="22"/>
        </w:rPr>
        <w:t xml:space="preserve"> se obliga a suministrar los reactivos</w:t>
      </w:r>
      <w:r w:rsidR="00F03B20" w:rsidRPr="00D659DD">
        <w:rPr>
          <w:rFonts w:ascii="Calibri" w:hAnsi="Calibri" w:cs="Calibri"/>
          <w:sz w:val="22"/>
          <w:szCs w:val="22"/>
        </w:rPr>
        <w:t xml:space="preserve"> e insumos</w:t>
      </w:r>
      <w:r w:rsidR="00A147FC" w:rsidRPr="00D659DD">
        <w:rPr>
          <w:rFonts w:ascii="Calibri" w:hAnsi="Calibri" w:cs="Calibri"/>
          <w:sz w:val="22"/>
          <w:szCs w:val="22"/>
        </w:rPr>
        <w:t xml:space="preserve"> necesarios para </w:t>
      </w:r>
      <w:r w:rsidR="00F03B20" w:rsidRPr="00D659DD">
        <w:rPr>
          <w:rFonts w:ascii="Calibri" w:hAnsi="Calibri" w:cs="Calibri"/>
          <w:sz w:val="22"/>
          <w:szCs w:val="22"/>
        </w:rPr>
        <w:t xml:space="preserve">la toma de muestras, </w:t>
      </w:r>
      <w:r w:rsidR="00A147FC" w:rsidRPr="00D659DD">
        <w:rPr>
          <w:rFonts w:ascii="Calibri" w:hAnsi="Calibri" w:cs="Calibri"/>
          <w:sz w:val="22"/>
          <w:szCs w:val="22"/>
        </w:rPr>
        <w:t>el funcionamiento de los analizadores</w:t>
      </w:r>
      <w:r w:rsidR="00F03B20" w:rsidRPr="00D659DD">
        <w:rPr>
          <w:rFonts w:ascii="Calibri" w:hAnsi="Calibri" w:cs="Calibri"/>
          <w:sz w:val="22"/>
          <w:szCs w:val="22"/>
        </w:rPr>
        <w:t xml:space="preserve"> y el procesamiento de las unidades sanguíneas</w:t>
      </w:r>
      <w:r w:rsidR="00A147FC" w:rsidRPr="00D659DD">
        <w:rPr>
          <w:rFonts w:ascii="Calibri" w:hAnsi="Calibri" w:cs="Calibri"/>
          <w:sz w:val="22"/>
          <w:szCs w:val="22"/>
        </w:rPr>
        <w:t xml:space="preserve"> sin costo adicional para el ISAPEG</w:t>
      </w:r>
      <w:r w:rsidR="00F03B20" w:rsidRPr="00D659DD">
        <w:rPr>
          <w:rFonts w:ascii="Calibri" w:hAnsi="Calibri" w:cs="Calibri"/>
          <w:sz w:val="22"/>
          <w:szCs w:val="22"/>
        </w:rPr>
        <w:t>,</w:t>
      </w:r>
      <w:r w:rsidR="00A147FC" w:rsidRPr="00D659DD">
        <w:rPr>
          <w:rFonts w:ascii="Calibri" w:hAnsi="Calibri" w:cs="Calibri"/>
          <w:sz w:val="22"/>
          <w:szCs w:val="22"/>
        </w:rPr>
        <w:t xml:space="preserve"> ya que estos deberán de ser incluidos en el costo por </w:t>
      </w:r>
      <w:r w:rsidR="00AB739E" w:rsidRPr="00D659DD">
        <w:rPr>
          <w:rFonts w:ascii="Calibri" w:hAnsi="Calibri" w:cs="Calibri"/>
          <w:sz w:val="22"/>
          <w:szCs w:val="22"/>
        </w:rPr>
        <w:t>unidad procesada</w:t>
      </w:r>
      <w:r w:rsidR="00A147FC" w:rsidRPr="00D659DD">
        <w:rPr>
          <w:rFonts w:ascii="Calibri" w:hAnsi="Calibri" w:cs="Calibri"/>
          <w:sz w:val="22"/>
          <w:szCs w:val="22"/>
        </w:rPr>
        <w:t>.</w:t>
      </w:r>
    </w:p>
    <w:p w:rsidR="00A147FC" w:rsidRPr="00D659DD" w:rsidRDefault="00A147FC" w:rsidP="00A147FC">
      <w:pPr>
        <w:spacing w:after="0"/>
        <w:jc w:val="both"/>
        <w:rPr>
          <w:rFonts w:ascii="Calibri" w:hAnsi="Calibri" w:cs="Calibri"/>
          <w:sz w:val="22"/>
          <w:szCs w:val="22"/>
        </w:rPr>
      </w:pPr>
      <w:r w:rsidRPr="00D659DD">
        <w:rPr>
          <w:rFonts w:ascii="Calibri" w:hAnsi="Calibri" w:cs="Calibri"/>
          <w:sz w:val="22"/>
          <w:szCs w:val="22"/>
        </w:rPr>
        <w:tab/>
      </w:r>
      <w:r w:rsidRPr="00D659DD">
        <w:rPr>
          <w:rFonts w:ascii="Calibri" w:hAnsi="Calibri" w:cs="Calibri"/>
          <w:sz w:val="22"/>
          <w:szCs w:val="22"/>
        </w:rPr>
        <w:tab/>
      </w:r>
    </w:p>
    <w:p w:rsidR="00A147FC" w:rsidRPr="00D659DD" w:rsidRDefault="00A147FC" w:rsidP="00A147FC">
      <w:pPr>
        <w:spacing w:after="0"/>
        <w:jc w:val="both"/>
        <w:rPr>
          <w:rFonts w:ascii="Calibri" w:hAnsi="Calibri" w:cs="Calibri"/>
          <w:sz w:val="22"/>
          <w:szCs w:val="22"/>
        </w:rPr>
      </w:pPr>
      <w:r w:rsidRPr="00D659DD">
        <w:rPr>
          <w:rFonts w:ascii="Calibri" w:hAnsi="Calibri" w:cs="Calibri"/>
          <w:sz w:val="22"/>
          <w:szCs w:val="22"/>
        </w:rPr>
        <w:t>Los reactivos e insumo</w:t>
      </w:r>
      <w:r w:rsidR="00F92C6D" w:rsidRPr="00D659DD">
        <w:rPr>
          <w:rFonts w:ascii="Calibri" w:hAnsi="Calibri" w:cs="Calibri"/>
          <w:sz w:val="22"/>
          <w:szCs w:val="22"/>
        </w:rPr>
        <w:t>s a suministrar por el proveedor</w:t>
      </w:r>
      <w:r w:rsidRPr="00D659DD">
        <w:rPr>
          <w:rFonts w:ascii="Calibri" w:hAnsi="Calibri" w:cs="Calibri"/>
          <w:sz w:val="22"/>
          <w:szCs w:val="22"/>
        </w:rPr>
        <w:t xml:space="preserve"> adjudicado deberán ser suficientes para la realización de la totalidad de </w:t>
      </w:r>
      <w:r w:rsidR="00D66EFA" w:rsidRPr="00D659DD">
        <w:rPr>
          <w:rFonts w:ascii="Calibri" w:hAnsi="Calibri" w:cs="Calibri"/>
          <w:sz w:val="22"/>
          <w:szCs w:val="22"/>
        </w:rPr>
        <w:t>u</w:t>
      </w:r>
      <w:r w:rsidR="00AB739E" w:rsidRPr="00D659DD">
        <w:rPr>
          <w:rFonts w:ascii="Calibri" w:hAnsi="Calibri" w:cs="Calibri"/>
          <w:sz w:val="22"/>
          <w:szCs w:val="22"/>
        </w:rPr>
        <w:t>nidades</w:t>
      </w:r>
      <w:r w:rsidR="004F7DCA" w:rsidRPr="00D659DD">
        <w:rPr>
          <w:rFonts w:ascii="Calibri" w:hAnsi="Calibri" w:cs="Calibri"/>
          <w:sz w:val="22"/>
          <w:szCs w:val="22"/>
        </w:rPr>
        <w:t xml:space="preserve"> solicitadas por el ISAPEG a través del </w:t>
      </w:r>
      <w:r w:rsidR="004F7DCA" w:rsidRPr="00D659DD">
        <w:rPr>
          <w:rFonts w:ascii="Calibri" w:hAnsi="Calibri" w:cs="Calibri"/>
          <w:b/>
          <w:sz w:val="22"/>
          <w:szCs w:val="22"/>
        </w:rPr>
        <w:t>Anexo I-</w:t>
      </w:r>
      <w:r w:rsidR="00364923" w:rsidRPr="00D659DD">
        <w:rPr>
          <w:rFonts w:ascii="Calibri" w:hAnsi="Calibri" w:cs="Calibri"/>
          <w:b/>
          <w:sz w:val="22"/>
          <w:szCs w:val="22"/>
        </w:rPr>
        <w:t>C</w:t>
      </w:r>
      <w:r w:rsidR="004F7DCA" w:rsidRPr="00D659DD">
        <w:rPr>
          <w:rFonts w:ascii="Calibri" w:hAnsi="Calibri" w:cs="Calibri"/>
          <w:b/>
          <w:sz w:val="22"/>
          <w:szCs w:val="22"/>
        </w:rPr>
        <w:t xml:space="preserve"> Solicitud de Insumos.</w:t>
      </w:r>
    </w:p>
    <w:p w:rsidR="00D31889" w:rsidRPr="00D659DD" w:rsidRDefault="00D31889" w:rsidP="00A147FC">
      <w:pPr>
        <w:spacing w:after="0"/>
        <w:jc w:val="both"/>
        <w:rPr>
          <w:rFonts w:ascii="Calibri" w:hAnsi="Calibri" w:cs="Calibri"/>
          <w:sz w:val="22"/>
          <w:szCs w:val="22"/>
        </w:rPr>
      </w:pPr>
    </w:p>
    <w:p w:rsidR="00A147FC" w:rsidRPr="00D659DD" w:rsidRDefault="00A147FC" w:rsidP="00A147FC">
      <w:pPr>
        <w:spacing w:after="0"/>
        <w:jc w:val="both"/>
        <w:rPr>
          <w:rFonts w:ascii="Calibri" w:hAnsi="Calibri" w:cs="Calibri"/>
          <w:sz w:val="22"/>
          <w:szCs w:val="22"/>
        </w:rPr>
      </w:pPr>
      <w:r w:rsidRPr="00D659DD">
        <w:rPr>
          <w:rFonts w:ascii="Calibri" w:hAnsi="Calibri" w:cs="Calibri"/>
          <w:sz w:val="22"/>
          <w:szCs w:val="22"/>
        </w:rPr>
        <w:t>Los reactivos necesarios para la determinación de las Pruebas de Banco de Sangre y los insumos para</w:t>
      </w:r>
      <w:r w:rsidR="00F91A53" w:rsidRPr="00D659DD">
        <w:rPr>
          <w:rFonts w:ascii="Calibri" w:hAnsi="Calibri" w:cs="Calibri"/>
          <w:sz w:val="22"/>
          <w:szCs w:val="22"/>
        </w:rPr>
        <w:t xml:space="preserve"> el</w:t>
      </w:r>
      <w:r w:rsidRPr="00D659DD">
        <w:rPr>
          <w:rFonts w:ascii="Calibri" w:hAnsi="Calibri" w:cs="Calibri"/>
          <w:sz w:val="22"/>
          <w:szCs w:val="22"/>
        </w:rPr>
        <w:t xml:space="preserve"> Control de Calidad Interno</w:t>
      </w:r>
      <w:r w:rsidR="001D6A88" w:rsidRPr="00D659DD">
        <w:rPr>
          <w:rFonts w:ascii="Calibri" w:hAnsi="Calibri" w:cs="Calibri"/>
          <w:sz w:val="22"/>
          <w:szCs w:val="22"/>
        </w:rPr>
        <w:t xml:space="preserve"> y Externo</w:t>
      </w:r>
      <w:r w:rsidR="00F91A53" w:rsidRPr="00D659DD">
        <w:rPr>
          <w:rFonts w:ascii="Calibri" w:hAnsi="Calibri" w:cs="Calibri"/>
          <w:sz w:val="22"/>
          <w:szCs w:val="22"/>
        </w:rPr>
        <w:t xml:space="preserve"> que se realizan en los Bancos de Sangre, </w:t>
      </w:r>
      <w:r w:rsidR="002920D5" w:rsidRPr="00D659DD">
        <w:rPr>
          <w:rFonts w:ascii="Calibri" w:hAnsi="Calibri" w:cs="Calibri"/>
          <w:sz w:val="22"/>
          <w:szCs w:val="22"/>
        </w:rPr>
        <w:t>Centros de colecta de sangre</w:t>
      </w:r>
      <w:r w:rsidR="00F91A53" w:rsidRPr="00D659DD">
        <w:rPr>
          <w:rFonts w:ascii="Calibri" w:hAnsi="Calibri" w:cs="Calibri"/>
          <w:sz w:val="22"/>
          <w:szCs w:val="22"/>
        </w:rPr>
        <w:t xml:space="preserve"> y Servicios de Transfusión del ISAPEG,</w:t>
      </w:r>
      <w:r w:rsidR="003E1F0D" w:rsidRPr="00D659DD">
        <w:rPr>
          <w:rFonts w:ascii="Calibri" w:hAnsi="Calibri" w:cs="Calibri"/>
          <w:sz w:val="22"/>
          <w:szCs w:val="22"/>
        </w:rPr>
        <w:t xml:space="preserve"> deberán cumplir las características mínimas del </w:t>
      </w:r>
      <w:r w:rsidR="003E1F0D" w:rsidRPr="00D659DD">
        <w:rPr>
          <w:rFonts w:ascii="Calibri" w:hAnsi="Calibri" w:cs="Calibri"/>
          <w:b/>
          <w:sz w:val="22"/>
          <w:szCs w:val="22"/>
        </w:rPr>
        <w:t>A</w:t>
      </w:r>
      <w:r w:rsidR="00A02B3A" w:rsidRPr="00D659DD">
        <w:rPr>
          <w:rFonts w:ascii="Calibri" w:hAnsi="Calibri" w:cs="Calibri"/>
          <w:b/>
          <w:sz w:val="22"/>
          <w:szCs w:val="22"/>
        </w:rPr>
        <w:t>nexo</w:t>
      </w:r>
      <w:r w:rsidR="003E1F0D" w:rsidRPr="00D659DD">
        <w:rPr>
          <w:rFonts w:ascii="Calibri" w:hAnsi="Calibri" w:cs="Calibri"/>
          <w:b/>
          <w:sz w:val="22"/>
          <w:szCs w:val="22"/>
        </w:rPr>
        <w:t xml:space="preserve"> I-H</w:t>
      </w:r>
      <w:r w:rsidR="00763377">
        <w:rPr>
          <w:rFonts w:ascii="Calibri" w:hAnsi="Calibri" w:cs="Calibri"/>
          <w:b/>
          <w:sz w:val="22"/>
          <w:szCs w:val="22"/>
        </w:rPr>
        <w:t xml:space="preserve"> </w:t>
      </w:r>
      <w:r w:rsidR="003E1F0D" w:rsidRPr="00D659DD">
        <w:rPr>
          <w:rFonts w:ascii="Calibri" w:hAnsi="Calibri" w:cs="Calibri"/>
          <w:b/>
          <w:sz w:val="22"/>
          <w:szCs w:val="22"/>
        </w:rPr>
        <w:t>Especificaciones de Reactivos y Bolsa</w:t>
      </w:r>
      <w:r w:rsidR="00D07D66" w:rsidRPr="00D659DD">
        <w:rPr>
          <w:rFonts w:ascii="Calibri" w:hAnsi="Calibri" w:cs="Calibri"/>
          <w:sz w:val="22"/>
          <w:szCs w:val="22"/>
        </w:rPr>
        <w:t xml:space="preserve">, </w:t>
      </w:r>
      <w:r w:rsidR="00F91A53" w:rsidRPr="00D659DD">
        <w:rPr>
          <w:rFonts w:ascii="Calibri" w:hAnsi="Calibri" w:cs="Calibri"/>
          <w:sz w:val="22"/>
          <w:szCs w:val="22"/>
        </w:rPr>
        <w:t>así como con</w:t>
      </w:r>
      <w:r w:rsidR="00D07D66" w:rsidRPr="00D659DD">
        <w:rPr>
          <w:rFonts w:ascii="Calibri" w:hAnsi="Calibri" w:cs="Calibri"/>
          <w:sz w:val="22"/>
          <w:szCs w:val="22"/>
        </w:rPr>
        <w:t xml:space="preserve"> la Normatividad vigente y </w:t>
      </w:r>
      <w:r w:rsidR="003E1F0D" w:rsidRPr="00D659DD">
        <w:rPr>
          <w:rFonts w:ascii="Calibri" w:hAnsi="Calibri" w:cs="Calibri"/>
          <w:sz w:val="22"/>
          <w:szCs w:val="22"/>
        </w:rPr>
        <w:t xml:space="preserve">deberán ser </w:t>
      </w:r>
      <w:r w:rsidR="00D07D66" w:rsidRPr="00D659DD">
        <w:rPr>
          <w:rFonts w:ascii="Calibri" w:hAnsi="Calibri" w:cs="Calibri"/>
          <w:sz w:val="22"/>
          <w:szCs w:val="22"/>
        </w:rPr>
        <w:t>verificados</w:t>
      </w:r>
      <w:r w:rsidRPr="00D659DD">
        <w:rPr>
          <w:rFonts w:ascii="Calibri" w:hAnsi="Calibri" w:cs="Calibri"/>
          <w:sz w:val="22"/>
          <w:szCs w:val="22"/>
        </w:rPr>
        <w:t xml:space="preserve"> por el mismo ISAPEG</w:t>
      </w:r>
      <w:r w:rsidR="00763377">
        <w:rPr>
          <w:rFonts w:ascii="Calibri" w:hAnsi="Calibri" w:cs="Calibri"/>
          <w:sz w:val="22"/>
          <w:szCs w:val="22"/>
        </w:rPr>
        <w:t xml:space="preserve"> </w:t>
      </w:r>
      <w:r w:rsidRPr="00D659DD">
        <w:rPr>
          <w:rFonts w:ascii="Calibri" w:hAnsi="Calibri" w:cs="Calibri"/>
          <w:sz w:val="22"/>
          <w:szCs w:val="22"/>
        </w:rPr>
        <w:t xml:space="preserve">a fin de obtener resultados confiables y exactos para realizar el </w:t>
      </w:r>
      <w:r w:rsidR="001A266D" w:rsidRPr="00D659DD">
        <w:rPr>
          <w:rFonts w:ascii="Calibri" w:hAnsi="Calibri" w:cs="Calibri"/>
          <w:sz w:val="22"/>
          <w:szCs w:val="22"/>
        </w:rPr>
        <w:t>Control de Calidad Externo,</w:t>
      </w:r>
      <w:r w:rsidRPr="00D659DD">
        <w:rPr>
          <w:rFonts w:ascii="Calibri" w:hAnsi="Calibri" w:cs="Calibri"/>
          <w:sz w:val="22"/>
          <w:szCs w:val="22"/>
        </w:rPr>
        <w:t xml:space="preserve"> lo cual deberá</w:t>
      </w:r>
      <w:r w:rsidR="00D27998" w:rsidRPr="00D659DD">
        <w:rPr>
          <w:rFonts w:ascii="Calibri" w:hAnsi="Calibri" w:cs="Calibri"/>
          <w:sz w:val="22"/>
          <w:szCs w:val="22"/>
        </w:rPr>
        <w:t xml:space="preserve"> incluirse en la oferta Técnica.</w:t>
      </w:r>
    </w:p>
    <w:p w:rsidR="00D31889" w:rsidRPr="00D659DD" w:rsidRDefault="00D31889" w:rsidP="00A147FC">
      <w:pPr>
        <w:spacing w:after="0"/>
        <w:jc w:val="both"/>
        <w:rPr>
          <w:rFonts w:ascii="Calibri" w:hAnsi="Calibri" w:cs="Calibri"/>
          <w:sz w:val="22"/>
          <w:szCs w:val="22"/>
        </w:rPr>
      </w:pPr>
    </w:p>
    <w:p w:rsidR="00584229" w:rsidRPr="00D659DD" w:rsidRDefault="00D27998" w:rsidP="00A147FC">
      <w:pPr>
        <w:spacing w:after="0"/>
        <w:jc w:val="both"/>
        <w:rPr>
          <w:rFonts w:ascii="Calibri" w:hAnsi="Calibri" w:cs="Calibri"/>
          <w:sz w:val="22"/>
          <w:szCs w:val="22"/>
        </w:rPr>
      </w:pPr>
      <w:r w:rsidRPr="00D659DD">
        <w:rPr>
          <w:rFonts w:ascii="Calibri" w:hAnsi="Calibri" w:cs="Calibri"/>
          <w:sz w:val="22"/>
          <w:szCs w:val="22"/>
        </w:rPr>
        <w:t>Los reactivos</w:t>
      </w:r>
      <w:r w:rsidR="00D31889" w:rsidRPr="00D659DD">
        <w:rPr>
          <w:rFonts w:ascii="Calibri" w:hAnsi="Calibri" w:cs="Calibri"/>
          <w:sz w:val="22"/>
          <w:szCs w:val="22"/>
        </w:rPr>
        <w:t xml:space="preserve"> que no cumplan con </w:t>
      </w:r>
      <w:r w:rsidR="00FD664F" w:rsidRPr="00D659DD">
        <w:rPr>
          <w:rFonts w:ascii="Calibri" w:hAnsi="Calibri" w:cs="Calibri"/>
          <w:sz w:val="22"/>
          <w:szCs w:val="22"/>
        </w:rPr>
        <w:t xml:space="preserve">la Normatividad vigente serán devueltos al proveedor inmediatamente para su canje por otros que cumplan con dicha Normatividad en un plazo que no deberá exceder de 12 horas a partir de su </w:t>
      </w:r>
      <w:r w:rsidR="00D31889" w:rsidRPr="00D659DD">
        <w:rPr>
          <w:rFonts w:ascii="Calibri" w:hAnsi="Calibri" w:cs="Calibri"/>
          <w:sz w:val="22"/>
          <w:szCs w:val="22"/>
        </w:rPr>
        <w:t>notificació</w:t>
      </w:r>
      <w:r w:rsidR="00FD664F" w:rsidRPr="00D659DD">
        <w:rPr>
          <w:rFonts w:ascii="Calibri" w:hAnsi="Calibri" w:cs="Calibri"/>
          <w:sz w:val="22"/>
          <w:szCs w:val="22"/>
        </w:rPr>
        <w:t>n</w:t>
      </w:r>
      <w:r w:rsidR="00DF150C" w:rsidRPr="00D659DD">
        <w:rPr>
          <w:rFonts w:ascii="Calibri" w:hAnsi="Calibri" w:cs="Calibri"/>
          <w:sz w:val="22"/>
          <w:szCs w:val="22"/>
        </w:rPr>
        <w:t xml:space="preserve"> vía correo electrónico</w:t>
      </w:r>
      <w:r w:rsidR="00FD664F" w:rsidRPr="00D659DD">
        <w:rPr>
          <w:rFonts w:ascii="Calibri" w:hAnsi="Calibri" w:cs="Calibri"/>
          <w:sz w:val="22"/>
          <w:szCs w:val="22"/>
        </w:rPr>
        <w:t>.</w:t>
      </w:r>
    </w:p>
    <w:p w:rsidR="00A147FC" w:rsidRPr="00D659DD" w:rsidRDefault="00A147FC" w:rsidP="00A147FC">
      <w:pPr>
        <w:spacing w:after="0"/>
        <w:jc w:val="both"/>
        <w:rPr>
          <w:rFonts w:ascii="Calibri" w:hAnsi="Calibri" w:cs="Calibri"/>
          <w:sz w:val="22"/>
          <w:szCs w:val="22"/>
        </w:rPr>
      </w:pPr>
    </w:p>
    <w:p w:rsidR="00A147FC" w:rsidRPr="00D659DD" w:rsidRDefault="00A147FC" w:rsidP="00A147FC">
      <w:pPr>
        <w:pStyle w:val="Cuadrculamedia1-nfasis21"/>
        <w:numPr>
          <w:ilvl w:val="0"/>
          <w:numId w:val="8"/>
        </w:numPr>
        <w:spacing w:after="0"/>
        <w:jc w:val="both"/>
        <w:rPr>
          <w:rFonts w:ascii="Calibri" w:hAnsi="Calibri" w:cs="Calibri"/>
          <w:b/>
          <w:sz w:val="22"/>
          <w:szCs w:val="22"/>
        </w:rPr>
      </w:pPr>
      <w:r w:rsidRPr="00D659DD">
        <w:rPr>
          <w:rFonts w:ascii="Calibri" w:hAnsi="Calibri" w:cs="Calibri"/>
          <w:b/>
          <w:sz w:val="22"/>
          <w:szCs w:val="22"/>
        </w:rPr>
        <w:t>Periodo de Garantía de los Reactivos e Insumos</w:t>
      </w:r>
    </w:p>
    <w:p w:rsidR="00A147FC" w:rsidRPr="00D659DD" w:rsidRDefault="00A147FC" w:rsidP="00A147FC">
      <w:pPr>
        <w:spacing w:after="0"/>
        <w:jc w:val="both"/>
        <w:rPr>
          <w:rFonts w:ascii="Calibri" w:hAnsi="Calibri" w:cs="Calibri"/>
          <w:sz w:val="22"/>
          <w:szCs w:val="22"/>
        </w:rPr>
      </w:pPr>
    </w:p>
    <w:p w:rsidR="00F03B20" w:rsidRPr="00D659DD" w:rsidRDefault="00A147FC" w:rsidP="00A147FC">
      <w:pPr>
        <w:spacing w:after="0"/>
        <w:jc w:val="both"/>
        <w:rPr>
          <w:rFonts w:ascii="Calibri" w:hAnsi="Calibri" w:cs="Calibri"/>
          <w:sz w:val="22"/>
          <w:szCs w:val="22"/>
        </w:rPr>
      </w:pPr>
      <w:r w:rsidRPr="00D659DD">
        <w:rPr>
          <w:rFonts w:ascii="Calibri" w:hAnsi="Calibri" w:cs="Calibri"/>
          <w:sz w:val="22"/>
          <w:szCs w:val="22"/>
        </w:rPr>
        <w:t>El periodo de garantía de los reactivos e insumos, será el correspondiente a la fecha de caducidad impresa en el marbete, l</w:t>
      </w:r>
      <w:r w:rsidR="00766C15" w:rsidRPr="00D659DD">
        <w:rPr>
          <w:rFonts w:ascii="Calibri" w:hAnsi="Calibri" w:cs="Calibri"/>
          <w:sz w:val="22"/>
          <w:szCs w:val="22"/>
        </w:rPr>
        <w:t>a cual no podrá ser menor a dos</w:t>
      </w:r>
      <w:r w:rsidRPr="00D659DD">
        <w:rPr>
          <w:rFonts w:ascii="Calibri" w:hAnsi="Calibri" w:cs="Calibri"/>
          <w:sz w:val="22"/>
          <w:szCs w:val="22"/>
        </w:rPr>
        <w:t xml:space="preserve"> meses a partir de la entrega en las Unidades</w:t>
      </w:r>
      <w:r w:rsidR="00BC73CE" w:rsidRPr="00D659DD">
        <w:rPr>
          <w:rFonts w:ascii="Calibri" w:hAnsi="Calibri" w:cs="Calibri"/>
          <w:sz w:val="22"/>
          <w:szCs w:val="22"/>
        </w:rPr>
        <w:t xml:space="preserve"> Médicas</w:t>
      </w:r>
      <w:r w:rsidRPr="00D659DD">
        <w:rPr>
          <w:rFonts w:ascii="Calibri" w:hAnsi="Calibri" w:cs="Calibri"/>
          <w:sz w:val="22"/>
          <w:szCs w:val="22"/>
        </w:rPr>
        <w:t>, los cuales deberán ser canjeados en c</w:t>
      </w:r>
      <w:r w:rsidR="007B7D0E" w:rsidRPr="00D659DD">
        <w:rPr>
          <w:rFonts w:ascii="Calibri" w:hAnsi="Calibri" w:cs="Calibri"/>
          <w:sz w:val="22"/>
          <w:szCs w:val="22"/>
        </w:rPr>
        <w:t xml:space="preserve">aso de vencimiento </w:t>
      </w:r>
      <w:r w:rsidR="00C9278B" w:rsidRPr="00D659DD">
        <w:rPr>
          <w:rFonts w:ascii="Calibri" w:hAnsi="Calibri" w:cs="Calibri"/>
          <w:sz w:val="22"/>
          <w:szCs w:val="22"/>
        </w:rPr>
        <w:t xml:space="preserve">en un plazo que no deberá exceder de 12 horas a partir de su </w:t>
      </w:r>
      <w:r w:rsidR="00D31889" w:rsidRPr="00D659DD">
        <w:rPr>
          <w:rFonts w:ascii="Calibri" w:hAnsi="Calibri" w:cs="Calibri"/>
          <w:sz w:val="22"/>
          <w:szCs w:val="22"/>
        </w:rPr>
        <w:t>notificación</w:t>
      </w:r>
      <w:r w:rsidR="00F03B20" w:rsidRPr="00D659DD">
        <w:rPr>
          <w:rFonts w:ascii="Calibri" w:hAnsi="Calibri" w:cs="Calibri"/>
          <w:sz w:val="22"/>
          <w:szCs w:val="22"/>
        </w:rPr>
        <w:t xml:space="preserve"> vía correo electrónico.</w:t>
      </w:r>
    </w:p>
    <w:p w:rsidR="00F03B20" w:rsidRPr="00D659DD" w:rsidRDefault="00F03B20" w:rsidP="00A147FC">
      <w:pPr>
        <w:spacing w:after="0"/>
        <w:jc w:val="both"/>
        <w:rPr>
          <w:rFonts w:ascii="Calibri" w:hAnsi="Calibri" w:cs="Calibri"/>
          <w:sz w:val="22"/>
          <w:szCs w:val="22"/>
        </w:rPr>
      </w:pPr>
    </w:p>
    <w:p w:rsidR="00A147FC" w:rsidRPr="00D659DD" w:rsidRDefault="00A147FC" w:rsidP="00A147FC">
      <w:pPr>
        <w:spacing w:after="0"/>
        <w:jc w:val="both"/>
        <w:rPr>
          <w:rFonts w:ascii="Calibri" w:hAnsi="Calibri" w:cs="Calibri"/>
          <w:sz w:val="22"/>
          <w:szCs w:val="22"/>
        </w:rPr>
      </w:pPr>
      <w:r w:rsidRPr="00D659DD">
        <w:rPr>
          <w:rFonts w:ascii="Calibri" w:hAnsi="Calibri" w:cs="Calibri"/>
          <w:sz w:val="22"/>
          <w:szCs w:val="22"/>
        </w:rPr>
        <w:t>Los</w:t>
      </w:r>
      <w:r w:rsidR="00F92C6D" w:rsidRPr="00D659DD">
        <w:rPr>
          <w:rFonts w:ascii="Calibri" w:hAnsi="Calibri" w:cs="Calibri"/>
          <w:sz w:val="22"/>
          <w:szCs w:val="22"/>
        </w:rPr>
        <w:t xml:space="preserve"> equipos propiedad del proveedor</w:t>
      </w:r>
      <w:r w:rsidRPr="00D659DD">
        <w:rPr>
          <w:rFonts w:ascii="Calibri" w:hAnsi="Calibri" w:cs="Calibri"/>
          <w:sz w:val="22"/>
          <w:szCs w:val="22"/>
        </w:rPr>
        <w:t xml:space="preserve"> adjudicado y en uso del ISAPEG, así como los propuestos para el servicio integral, deberán funcionar óptimamente al 100%, dura</w:t>
      </w:r>
      <w:r w:rsidR="001D6A88" w:rsidRPr="00D659DD">
        <w:rPr>
          <w:rFonts w:ascii="Calibri" w:hAnsi="Calibri" w:cs="Calibri"/>
          <w:sz w:val="22"/>
          <w:szCs w:val="22"/>
        </w:rPr>
        <w:t>nte la vigencia del contrato.</w:t>
      </w:r>
    </w:p>
    <w:p w:rsidR="00B37733" w:rsidRPr="00D659DD" w:rsidRDefault="00B37733" w:rsidP="00A147FC">
      <w:pPr>
        <w:spacing w:after="0"/>
        <w:jc w:val="both"/>
        <w:rPr>
          <w:rFonts w:ascii="Calibri" w:hAnsi="Calibri" w:cs="Calibri"/>
          <w:sz w:val="22"/>
          <w:szCs w:val="22"/>
        </w:rPr>
      </w:pPr>
    </w:p>
    <w:p w:rsidR="00A147FC" w:rsidRPr="00D659DD" w:rsidRDefault="00A147FC" w:rsidP="00A147FC">
      <w:pPr>
        <w:pStyle w:val="Cuadrculamedia1-nfasis21"/>
        <w:numPr>
          <w:ilvl w:val="0"/>
          <w:numId w:val="8"/>
        </w:numPr>
        <w:spacing w:after="0"/>
        <w:jc w:val="both"/>
        <w:rPr>
          <w:rFonts w:ascii="Calibri" w:hAnsi="Calibri" w:cs="Calibri"/>
          <w:b/>
          <w:sz w:val="22"/>
          <w:szCs w:val="22"/>
        </w:rPr>
      </w:pPr>
      <w:r w:rsidRPr="00D659DD">
        <w:rPr>
          <w:rFonts w:ascii="Calibri" w:hAnsi="Calibri" w:cs="Calibri"/>
          <w:b/>
          <w:sz w:val="22"/>
          <w:szCs w:val="22"/>
        </w:rPr>
        <w:t>Identificación de los Reactivos e Insumos</w:t>
      </w:r>
    </w:p>
    <w:p w:rsidR="00A147FC" w:rsidRPr="00D659DD" w:rsidRDefault="00A147FC" w:rsidP="00A147FC">
      <w:pPr>
        <w:pStyle w:val="Cuadrculamedia1-nfasis21"/>
        <w:spacing w:after="0"/>
        <w:jc w:val="both"/>
        <w:rPr>
          <w:rFonts w:ascii="Calibri" w:hAnsi="Calibri" w:cs="Calibri"/>
          <w:sz w:val="22"/>
          <w:szCs w:val="22"/>
        </w:rPr>
      </w:pPr>
    </w:p>
    <w:p w:rsidR="00A147FC" w:rsidRPr="00D659DD" w:rsidRDefault="00A147FC" w:rsidP="00A147FC">
      <w:pPr>
        <w:spacing w:after="0"/>
        <w:jc w:val="both"/>
        <w:rPr>
          <w:rFonts w:ascii="Calibri" w:hAnsi="Calibri" w:cs="Calibri"/>
          <w:sz w:val="22"/>
          <w:szCs w:val="22"/>
        </w:rPr>
      </w:pPr>
      <w:r w:rsidRPr="00D659DD">
        <w:rPr>
          <w:rFonts w:ascii="Calibri" w:hAnsi="Calibri" w:cs="Calibri"/>
          <w:sz w:val="22"/>
          <w:szCs w:val="22"/>
        </w:rPr>
        <w:t xml:space="preserve">Los envases primarios y secundarios de los reactivos e insumos, deberán identificarse de acuerdo a lo establecido en la Ley General de Salud y sus Reglamentos. </w:t>
      </w:r>
    </w:p>
    <w:p w:rsidR="00F03B20" w:rsidRPr="00D659DD" w:rsidRDefault="00F03B20" w:rsidP="00A147FC">
      <w:pPr>
        <w:spacing w:after="0"/>
        <w:jc w:val="both"/>
        <w:rPr>
          <w:rFonts w:ascii="Calibri" w:hAnsi="Calibri" w:cs="Calibri"/>
          <w:sz w:val="22"/>
          <w:szCs w:val="22"/>
        </w:rPr>
      </w:pPr>
    </w:p>
    <w:p w:rsidR="00A147FC" w:rsidRPr="00D659DD" w:rsidRDefault="00A147FC" w:rsidP="00A147FC">
      <w:pPr>
        <w:spacing w:after="0"/>
        <w:jc w:val="both"/>
        <w:rPr>
          <w:rFonts w:ascii="Calibri" w:hAnsi="Calibri" w:cs="Calibri"/>
          <w:sz w:val="22"/>
          <w:szCs w:val="22"/>
        </w:rPr>
      </w:pPr>
      <w:r w:rsidRPr="00D659DD">
        <w:rPr>
          <w:rFonts w:ascii="Calibri" w:hAnsi="Calibri" w:cs="Calibri"/>
          <w:sz w:val="22"/>
          <w:szCs w:val="22"/>
        </w:rPr>
        <w:t>Los marbetes deberán indicar: el nombre genérico del bien, las características o especificaciones de los reactivos, número de lote, fecha de caducidad y/o fecha de fabricación, cantidad, razón social y dirección del fabricante, el número de registro otorgado por la Secretaría de Salud, excepto aquellos que no requieran Registro Sanitario, y otras caracterí</w:t>
      </w:r>
      <w:r w:rsidR="00F92C6D" w:rsidRPr="00D659DD">
        <w:rPr>
          <w:rFonts w:ascii="Calibri" w:hAnsi="Calibri" w:cs="Calibri"/>
          <w:sz w:val="22"/>
          <w:szCs w:val="22"/>
        </w:rPr>
        <w:t>sticas del bien que el proveedor</w:t>
      </w:r>
      <w:r w:rsidRPr="00D659DD">
        <w:rPr>
          <w:rFonts w:ascii="Calibri" w:hAnsi="Calibri" w:cs="Calibri"/>
          <w:sz w:val="22"/>
          <w:szCs w:val="22"/>
        </w:rPr>
        <w:t xml:space="preserve"> adjudicado considere importantes para la identificación respectiva.</w:t>
      </w:r>
    </w:p>
    <w:p w:rsidR="00A147FC" w:rsidRPr="00D659DD" w:rsidRDefault="00A147FC" w:rsidP="00A147FC">
      <w:pPr>
        <w:spacing w:after="0"/>
        <w:jc w:val="both"/>
        <w:rPr>
          <w:rFonts w:ascii="Calibri" w:hAnsi="Calibri" w:cs="Calibri"/>
          <w:sz w:val="22"/>
          <w:szCs w:val="22"/>
        </w:rPr>
      </w:pPr>
    </w:p>
    <w:p w:rsidR="00A147FC" w:rsidRPr="00D659DD" w:rsidRDefault="00A147FC" w:rsidP="00A147FC">
      <w:pPr>
        <w:spacing w:after="0"/>
        <w:jc w:val="both"/>
        <w:rPr>
          <w:rFonts w:ascii="Calibri" w:hAnsi="Calibri" w:cs="Calibri"/>
          <w:sz w:val="22"/>
          <w:szCs w:val="22"/>
        </w:rPr>
      </w:pPr>
      <w:r w:rsidRPr="00D659DD">
        <w:rPr>
          <w:rFonts w:ascii="Calibri" w:hAnsi="Calibri" w:cs="Calibri"/>
          <w:sz w:val="22"/>
          <w:szCs w:val="22"/>
        </w:rPr>
        <w:t>En los casos en los que los productos requiera</w:t>
      </w:r>
      <w:r w:rsidR="003B4ACC" w:rsidRPr="00D659DD">
        <w:rPr>
          <w:rFonts w:ascii="Calibri" w:hAnsi="Calibri" w:cs="Calibri"/>
          <w:sz w:val="22"/>
          <w:szCs w:val="22"/>
        </w:rPr>
        <w:t>n de instructivos, éstos</w:t>
      </w:r>
      <w:r w:rsidR="00763377">
        <w:rPr>
          <w:rFonts w:ascii="Calibri" w:hAnsi="Calibri" w:cs="Calibri"/>
          <w:sz w:val="22"/>
          <w:szCs w:val="22"/>
        </w:rPr>
        <w:t xml:space="preserve"> </w:t>
      </w:r>
      <w:r w:rsidR="00C86CBC" w:rsidRPr="00D659DD">
        <w:rPr>
          <w:rFonts w:ascii="Calibri" w:hAnsi="Calibri" w:cs="Calibri"/>
          <w:sz w:val="22"/>
          <w:szCs w:val="22"/>
        </w:rPr>
        <w:t xml:space="preserve">deben </w:t>
      </w:r>
      <w:r w:rsidRPr="00D659DD">
        <w:rPr>
          <w:rFonts w:ascii="Calibri" w:hAnsi="Calibri" w:cs="Calibri"/>
          <w:sz w:val="22"/>
          <w:szCs w:val="22"/>
        </w:rPr>
        <w:t>corresponder a los</w:t>
      </w:r>
      <w:r w:rsidR="003B4ACC" w:rsidRPr="00D659DD">
        <w:rPr>
          <w:rFonts w:ascii="Calibri" w:hAnsi="Calibri" w:cs="Calibri"/>
          <w:sz w:val="22"/>
          <w:szCs w:val="22"/>
        </w:rPr>
        <w:t xml:space="preserve"> equ</w:t>
      </w:r>
      <w:r w:rsidR="00F92C6D" w:rsidRPr="00D659DD">
        <w:rPr>
          <w:rFonts w:ascii="Calibri" w:hAnsi="Calibri" w:cs="Calibri"/>
          <w:sz w:val="22"/>
          <w:szCs w:val="22"/>
        </w:rPr>
        <w:t>ipos instalados por el proveedor</w:t>
      </w:r>
      <w:r w:rsidR="003B4ACC" w:rsidRPr="00D659DD">
        <w:rPr>
          <w:rFonts w:ascii="Calibri" w:hAnsi="Calibri" w:cs="Calibri"/>
          <w:sz w:val="22"/>
          <w:szCs w:val="22"/>
        </w:rPr>
        <w:t xml:space="preserve"> adjudicado.</w:t>
      </w:r>
    </w:p>
    <w:p w:rsidR="00FA799B" w:rsidRPr="00D659DD" w:rsidRDefault="00FA799B" w:rsidP="00A147FC">
      <w:pPr>
        <w:spacing w:after="0"/>
        <w:jc w:val="both"/>
        <w:rPr>
          <w:rFonts w:ascii="Calibri" w:hAnsi="Calibri" w:cs="Calibri"/>
          <w:sz w:val="22"/>
          <w:szCs w:val="22"/>
        </w:rPr>
      </w:pPr>
    </w:p>
    <w:p w:rsidR="00BC73CE" w:rsidRPr="00D659DD" w:rsidRDefault="00BC73CE" w:rsidP="00BC73CE">
      <w:pPr>
        <w:pStyle w:val="Cuadrculamedia1-nfasis21"/>
        <w:spacing w:after="0"/>
        <w:jc w:val="both"/>
        <w:rPr>
          <w:rFonts w:ascii="Calibri" w:hAnsi="Calibri" w:cs="Calibri"/>
          <w:b/>
          <w:sz w:val="22"/>
          <w:szCs w:val="22"/>
        </w:rPr>
      </w:pPr>
    </w:p>
    <w:p w:rsidR="00A147FC" w:rsidRPr="00D659DD" w:rsidRDefault="00A147FC" w:rsidP="00A147FC">
      <w:pPr>
        <w:pStyle w:val="Cuadrculamedia1-nfasis21"/>
        <w:numPr>
          <w:ilvl w:val="0"/>
          <w:numId w:val="8"/>
        </w:numPr>
        <w:spacing w:after="0"/>
        <w:jc w:val="both"/>
        <w:rPr>
          <w:rFonts w:ascii="Calibri" w:hAnsi="Calibri" w:cs="Calibri"/>
          <w:b/>
          <w:sz w:val="22"/>
          <w:szCs w:val="22"/>
        </w:rPr>
      </w:pPr>
      <w:r w:rsidRPr="00D659DD">
        <w:rPr>
          <w:rFonts w:ascii="Calibri" w:hAnsi="Calibri" w:cs="Calibri"/>
          <w:b/>
          <w:sz w:val="22"/>
          <w:szCs w:val="22"/>
        </w:rPr>
        <w:t>Empaques</w:t>
      </w:r>
    </w:p>
    <w:p w:rsidR="00A147FC" w:rsidRPr="00D659DD" w:rsidRDefault="00A147FC" w:rsidP="00A147FC">
      <w:pPr>
        <w:pStyle w:val="Cuadrculamedia1-nfasis21"/>
        <w:spacing w:after="0"/>
        <w:jc w:val="both"/>
        <w:rPr>
          <w:rFonts w:ascii="Calibri" w:hAnsi="Calibri" w:cs="Calibri"/>
          <w:sz w:val="22"/>
          <w:szCs w:val="22"/>
        </w:rPr>
      </w:pPr>
    </w:p>
    <w:p w:rsidR="00A147FC" w:rsidRPr="00D659DD" w:rsidRDefault="00A147FC" w:rsidP="00A147FC">
      <w:pPr>
        <w:spacing w:after="0"/>
        <w:jc w:val="both"/>
        <w:rPr>
          <w:rFonts w:ascii="Calibri" w:hAnsi="Calibri" w:cs="Calibri"/>
          <w:sz w:val="22"/>
          <w:szCs w:val="22"/>
        </w:rPr>
      </w:pPr>
      <w:r w:rsidRPr="00D659DD">
        <w:rPr>
          <w:rFonts w:ascii="Calibri" w:hAnsi="Calibri" w:cs="Calibri"/>
          <w:sz w:val="22"/>
          <w:szCs w:val="22"/>
        </w:rPr>
        <w:t xml:space="preserve">Los empaques colectivos de los reactivos e insumos, deberán estar </w:t>
      </w:r>
      <w:r w:rsidR="00F03B20" w:rsidRPr="00D659DD">
        <w:rPr>
          <w:rFonts w:ascii="Calibri" w:hAnsi="Calibri" w:cs="Calibri"/>
          <w:sz w:val="22"/>
          <w:szCs w:val="22"/>
        </w:rPr>
        <w:t>de</w:t>
      </w:r>
      <w:r w:rsidR="00763377">
        <w:rPr>
          <w:rFonts w:ascii="Calibri" w:hAnsi="Calibri" w:cs="Calibri"/>
          <w:sz w:val="22"/>
          <w:szCs w:val="22"/>
        </w:rPr>
        <w:t xml:space="preserve"> </w:t>
      </w:r>
      <w:r w:rsidRPr="00D659DD">
        <w:rPr>
          <w:rFonts w:ascii="Calibri" w:hAnsi="Calibri" w:cs="Calibri"/>
          <w:sz w:val="22"/>
          <w:szCs w:val="22"/>
        </w:rPr>
        <w:t>conformidad con lo establecido en el Reglamento de Insumos para la Salud.</w:t>
      </w:r>
    </w:p>
    <w:p w:rsidR="00B37733" w:rsidRPr="00D659DD" w:rsidRDefault="00B37733" w:rsidP="00A147FC">
      <w:pPr>
        <w:spacing w:after="0"/>
        <w:jc w:val="both"/>
        <w:rPr>
          <w:rFonts w:ascii="Calibri" w:hAnsi="Calibri" w:cs="Calibri"/>
          <w:sz w:val="22"/>
          <w:szCs w:val="22"/>
        </w:rPr>
      </w:pPr>
    </w:p>
    <w:p w:rsidR="00A147FC" w:rsidRPr="00D659DD" w:rsidRDefault="00A147FC" w:rsidP="00A147FC">
      <w:pPr>
        <w:pStyle w:val="Cuadrculamedia1-nfasis21"/>
        <w:numPr>
          <w:ilvl w:val="0"/>
          <w:numId w:val="8"/>
        </w:numPr>
        <w:spacing w:after="0"/>
        <w:jc w:val="both"/>
        <w:rPr>
          <w:rFonts w:ascii="Calibri" w:hAnsi="Calibri" w:cs="Calibri"/>
          <w:b/>
          <w:sz w:val="22"/>
          <w:szCs w:val="22"/>
        </w:rPr>
      </w:pPr>
      <w:r w:rsidRPr="00D659DD">
        <w:rPr>
          <w:rFonts w:ascii="Calibri" w:hAnsi="Calibri" w:cs="Calibri"/>
          <w:b/>
          <w:sz w:val="22"/>
          <w:szCs w:val="22"/>
        </w:rPr>
        <w:t>Devoluciones o Canjes</w:t>
      </w:r>
    </w:p>
    <w:p w:rsidR="00A147FC" w:rsidRPr="00D659DD" w:rsidRDefault="00A147FC" w:rsidP="00A147FC">
      <w:pPr>
        <w:pStyle w:val="Cuadrculamedia1-nfasis21"/>
        <w:spacing w:after="0"/>
        <w:jc w:val="both"/>
        <w:rPr>
          <w:rFonts w:ascii="Calibri" w:hAnsi="Calibri" w:cs="Calibri"/>
          <w:sz w:val="22"/>
          <w:szCs w:val="22"/>
        </w:rPr>
      </w:pPr>
    </w:p>
    <w:p w:rsidR="00A147FC" w:rsidRPr="00D659DD" w:rsidRDefault="00A147FC" w:rsidP="00A147FC">
      <w:pPr>
        <w:spacing w:after="0"/>
        <w:jc w:val="both"/>
        <w:rPr>
          <w:rFonts w:ascii="Calibri" w:hAnsi="Calibri" w:cs="Calibri"/>
          <w:sz w:val="22"/>
          <w:szCs w:val="22"/>
        </w:rPr>
      </w:pPr>
      <w:r w:rsidRPr="00D659DD">
        <w:rPr>
          <w:rFonts w:ascii="Calibri" w:hAnsi="Calibri" w:cs="Calibri"/>
          <w:sz w:val="22"/>
          <w:szCs w:val="22"/>
        </w:rPr>
        <w:t xml:space="preserve">Cuando durante la recepción </w:t>
      </w:r>
      <w:r w:rsidR="00D67445" w:rsidRPr="00D659DD">
        <w:rPr>
          <w:rFonts w:ascii="Calibri" w:hAnsi="Calibri" w:cs="Calibri"/>
          <w:sz w:val="22"/>
          <w:szCs w:val="22"/>
        </w:rPr>
        <w:t xml:space="preserve">y/o el periodo de garantía </w:t>
      </w:r>
      <w:r w:rsidRPr="00D659DD">
        <w:rPr>
          <w:rFonts w:ascii="Calibri" w:hAnsi="Calibri" w:cs="Calibri"/>
          <w:sz w:val="22"/>
          <w:szCs w:val="22"/>
        </w:rPr>
        <w:t>de los reactivos e insumos, se detecten defi</w:t>
      </w:r>
      <w:r w:rsidR="00F92C6D" w:rsidRPr="00D659DD">
        <w:rPr>
          <w:rFonts w:ascii="Calibri" w:hAnsi="Calibri" w:cs="Calibri"/>
          <w:sz w:val="22"/>
          <w:szCs w:val="22"/>
        </w:rPr>
        <w:t>ciencias imputables al proveedor</w:t>
      </w:r>
      <w:r w:rsidRPr="00D659DD">
        <w:rPr>
          <w:rFonts w:ascii="Calibri" w:hAnsi="Calibri" w:cs="Calibri"/>
          <w:sz w:val="22"/>
          <w:szCs w:val="22"/>
        </w:rPr>
        <w:t xml:space="preserve"> adjudicado, éstos será</w:t>
      </w:r>
      <w:r w:rsidR="00F92C6D" w:rsidRPr="00D659DD">
        <w:rPr>
          <w:rFonts w:ascii="Calibri" w:hAnsi="Calibri" w:cs="Calibri"/>
          <w:sz w:val="22"/>
          <w:szCs w:val="22"/>
        </w:rPr>
        <w:t>n motivo de canje y el proveedor</w:t>
      </w:r>
      <w:r w:rsidRPr="00D659DD">
        <w:rPr>
          <w:rFonts w:ascii="Calibri" w:hAnsi="Calibri" w:cs="Calibri"/>
          <w:sz w:val="22"/>
          <w:szCs w:val="22"/>
        </w:rPr>
        <w:t xml:space="preserve"> adjudicado se obliga a su r</w:t>
      </w:r>
      <w:r w:rsidR="00F11ADF" w:rsidRPr="00D659DD">
        <w:rPr>
          <w:rFonts w:ascii="Calibri" w:hAnsi="Calibri" w:cs="Calibri"/>
          <w:sz w:val="22"/>
          <w:szCs w:val="22"/>
        </w:rPr>
        <w:t xml:space="preserve">eposición total dentro de las </w:t>
      </w:r>
      <w:r w:rsidR="00F03B20" w:rsidRPr="00D659DD">
        <w:rPr>
          <w:rFonts w:ascii="Calibri" w:hAnsi="Calibri" w:cs="Calibri"/>
          <w:sz w:val="22"/>
          <w:szCs w:val="22"/>
        </w:rPr>
        <w:t xml:space="preserve">12 horas a partir de su notificación vía correo electrónico. </w:t>
      </w:r>
      <w:r w:rsidRPr="00D659DD">
        <w:rPr>
          <w:rFonts w:ascii="Calibri" w:hAnsi="Calibri" w:cs="Calibri"/>
          <w:sz w:val="22"/>
          <w:szCs w:val="22"/>
        </w:rPr>
        <w:t>En este caso, la Unidad</w:t>
      </w:r>
      <w:r w:rsidR="00BC73CE" w:rsidRPr="00D659DD">
        <w:rPr>
          <w:rFonts w:ascii="Calibri" w:hAnsi="Calibri" w:cs="Calibri"/>
          <w:sz w:val="22"/>
          <w:szCs w:val="22"/>
        </w:rPr>
        <w:t xml:space="preserve"> Médica</w:t>
      </w:r>
      <w:r w:rsidRPr="00D659DD">
        <w:rPr>
          <w:rFonts w:ascii="Calibri" w:hAnsi="Calibri" w:cs="Calibri"/>
          <w:sz w:val="22"/>
          <w:szCs w:val="22"/>
        </w:rPr>
        <w:t>, notificará sobre las deficiencias detectadas en los reactivos e insumos y de ser necesario se procederá a tomar una muestra a efecto de realizar los análisis que considere convenientes.</w:t>
      </w:r>
    </w:p>
    <w:p w:rsidR="00A147FC" w:rsidRPr="00D659DD" w:rsidRDefault="00A147FC" w:rsidP="00A147FC">
      <w:pPr>
        <w:spacing w:after="0"/>
        <w:jc w:val="both"/>
        <w:rPr>
          <w:rFonts w:ascii="Calibri" w:hAnsi="Calibri" w:cs="Calibri"/>
          <w:sz w:val="22"/>
          <w:szCs w:val="22"/>
        </w:rPr>
      </w:pPr>
    </w:p>
    <w:p w:rsidR="00A147FC" w:rsidRPr="00D659DD" w:rsidRDefault="00A147FC" w:rsidP="00A147FC">
      <w:pPr>
        <w:spacing w:after="0"/>
        <w:jc w:val="both"/>
        <w:rPr>
          <w:rFonts w:ascii="Calibri" w:hAnsi="Calibri" w:cs="Calibri"/>
          <w:sz w:val="22"/>
          <w:szCs w:val="22"/>
        </w:rPr>
      </w:pPr>
      <w:r w:rsidRPr="00D659DD">
        <w:rPr>
          <w:rFonts w:ascii="Calibri" w:hAnsi="Calibri" w:cs="Calibri"/>
          <w:sz w:val="22"/>
          <w:szCs w:val="22"/>
        </w:rPr>
        <w:t xml:space="preserve">En caso de no realizar el canje de éstos con la oportunidad requerida, el </w:t>
      </w:r>
      <w:r w:rsidR="00D10215" w:rsidRPr="00D659DD">
        <w:rPr>
          <w:rFonts w:ascii="Calibri" w:hAnsi="Calibri" w:cs="Calibri"/>
          <w:sz w:val="22"/>
          <w:szCs w:val="22"/>
        </w:rPr>
        <w:t>proveedor</w:t>
      </w:r>
      <w:r w:rsidRPr="00D659DD">
        <w:rPr>
          <w:rFonts w:ascii="Calibri" w:hAnsi="Calibri" w:cs="Calibri"/>
          <w:sz w:val="22"/>
          <w:szCs w:val="22"/>
        </w:rPr>
        <w:t xml:space="preserve"> realizará el servicio a través de terceros, siendo obligación del </w:t>
      </w:r>
      <w:r w:rsidR="00D8500D" w:rsidRPr="00D659DD">
        <w:rPr>
          <w:rFonts w:ascii="Calibri" w:hAnsi="Calibri" w:cs="Calibri"/>
          <w:sz w:val="22"/>
          <w:szCs w:val="22"/>
        </w:rPr>
        <w:t>mismo</w:t>
      </w:r>
      <w:r w:rsidRPr="00D659DD">
        <w:rPr>
          <w:rFonts w:ascii="Calibri" w:hAnsi="Calibri" w:cs="Calibri"/>
          <w:sz w:val="22"/>
          <w:szCs w:val="22"/>
        </w:rPr>
        <w:t xml:space="preserve"> adjudicado asumir los gastos que se generen por este concepto.</w:t>
      </w:r>
    </w:p>
    <w:p w:rsidR="004E12A7" w:rsidRPr="00D659DD" w:rsidRDefault="004E12A7" w:rsidP="00A147FC">
      <w:pPr>
        <w:spacing w:after="0"/>
        <w:jc w:val="both"/>
        <w:rPr>
          <w:rFonts w:ascii="Calibri" w:hAnsi="Calibri" w:cs="Calibri"/>
          <w:sz w:val="22"/>
          <w:szCs w:val="22"/>
        </w:rPr>
      </w:pPr>
    </w:p>
    <w:p w:rsidR="00A147FC" w:rsidRPr="00D659DD" w:rsidRDefault="00A147FC" w:rsidP="00A147FC">
      <w:pPr>
        <w:spacing w:after="0"/>
        <w:jc w:val="both"/>
        <w:rPr>
          <w:rFonts w:ascii="Calibri" w:hAnsi="Calibri" w:cs="Calibri"/>
          <w:sz w:val="22"/>
          <w:szCs w:val="22"/>
        </w:rPr>
      </w:pPr>
      <w:r w:rsidRPr="00D659DD">
        <w:rPr>
          <w:rFonts w:ascii="Calibri" w:hAnsi="Calibri" w:cs="Calibri"/>
          <w:sz w:val="22"/>
          <w:szCs w:val="22"/>
        </w:rPr>
        <w:t xml:space="preserve">En el caso de rechazo de los reactivos o insumos, el ISAPEG procederá a la devolución de existencias de los reactivos </w:t>
      </w:r>
      <w:r w:rsidR="00F92C6D" w:rsidRPr="00D659DD">
        <w:rPr>
          <w:rFonts w:ascii="Calibri" w:hAnsi="Calibri" w:cs="Calibri"/>
          <w:sz w:val="22"/>
          <w:szCs w:val="22"/>
        </w:rPr>
        <w:t>o insumos rechazados. El proveedor</w:t>
      </w:r>
      <w:r w:rsidR="00031AAD" w:rsidRPr="00D659DD">
        <w:rPr>
          <w:rFonts w:ascii="Calibri" w:hAnsi="Calibri" w:cs="Calibri"/>
          <w:sz w:val="22"/>
          <w:szCs w:val="22"/>
        </w:rPr>
        <w:t xml:space="preserve"> adjudicado dentro de los cinco</w:t>
      </w:r>
      <w:r w:rsidRPr="00D659DD">
        <w:rPr>
          <w:rFonts w:ascii="Calibri" w:hAnsi="Calibri" w:cs="Calibri"/>
          <w:sz w:val="22"/>
          <w:szCs w:val="22"/>
        </w:rPr>
        <w:t xml:space="preserve"> días naturales siguientes a la fecha de la notificación sobre las deficiencias detectadas en sus reactivos e insumos, podrá presentar solicitud de aclaración, con la entrega de resul</w:t>
      </w:r>
      <w:r w:rsidR="001A266D" w:rsidRPr="00D659DD">
        <w:rPr>
          <w:rFonts w:ascii="Calibri" w:hAnsi="Calibri" w:cs="Calibri"/>
          <w:sz w:val="22"/>
          <w:szCs w:val="22"/>
        </w:rPr>
        <w:t>tados de análisis recientes de</w:t>
      </w:r>
      <w:r w:rsidRPr="00D659DD">
        <w:rPr>
          <w:rFonts w:ascii="Calibri" w:hAnsi="Calibri" w:cs="Calibri"/>
          <w:sz w:val="22"/>
          <w:szCs w:val="22"/>
        </w:rPr>
        <w:t xml:space="preserve">l o los lotes rechazados efectuados por la empresa fabricante, para que en este caso, dentro de los </w:t>
      </w:r>
      <w:r w:rsidR="00031AAD" w:rsidRPr="00D659DD">
        <w:rPr>
          <w:rFonts w:ascii="Calibri" w:hAnsi="Calibri" w:cs="Calibri"/>
          <w:sz w:val="22"/>
          <w:szCs w:val="22"/>
        </w:rPr>
        <w:t>cinco</w:t>
      </w:r>
      <w:r w:rsidRPr="00D659DD">
        <w:rPr>
          <w:rFonts w:ascii="Calibri" w:hAnsi="Calibri" w:cs="Calibri"/>
          <w:sz w:val="22"/>
          <w:szCs w:val="22"/>
        </w:rPr>
        <w:t xml:space="preserve"> días naturales siguientes a la recepción de la solicitud de aclaración, la Unidad, en presencia d</w:t>
      </w:r>
      <w:r w:rsidR="00F92C6D" w:rsidRPr="00D659DD">
        <w:rPr>
          <w:rFonts w:ascii="Calibri" w:hAnsi="Calibri" w:cs="Calibri"/>
          <w:sz w:val="22"/>
          <w:szCs w:val="22"/>
        </w:rPr>
        <w:t>e un representante del proveedor</w:t>
      </w:r>
      <w:r w:rsidRPr="00D659DD">
        <w:rPr>
          <w:rFonts w:ascii="Calibri" w:hAnsi="Calibri" w:cs="Calibri"/>
          <w:sz w:val="22"/>
          <w:szCs w:val="22"/>
        </w:rPr>
        <w:t xml:space="preserve"> adjudicado, verifique las deficiencias y de ratificarse los resultados, el Proveedor deberá proceder a la restitución de los productos dentro del plazo establecido en el </w:t>
      </w:r>
      <w:r w:rsidR="00D67445" w:rsidRPr="00D659DD">
        <w:rPr>
          <w:rFonts w:ascii="Calibri" w:hAnsi="Calibri" w:cs="Calibri"/>
          <w:sz w:val="22"/>
          <w:szCs w:val="22"/>
        </w:rPr>
        <w:t>primer</w:t>
      </w:r>
      <w:r w:rsidRPr="00D659DD">
        <w:rPr>
          <w:rFonts w:ascii="Calibri" w:hAnsi="Calibri" w:cs="Calibri"/>
          <w:sz w:val="22"/>
          <w:szCs w:val="22"/>
        </w:rPr>
        <w:t xml:space="preserve"> párrafo de este apartado y efectuar el pago correspondiente del análisis realizado a los productos.</w:t>
      </w:r>
    </w:p>
    <w:p w:rsidR="00A147FC" w:rsidRPr="00D659DD" w:rsidRDefault="00A147FC" w:rsidP="00A147FC">
      <w:pPr>
        <w:spacing w:after="0"/>
        <w:jc w:val="both"/>
        <w:rPr>
          <w:rFonts w:ascii="Calibri" w:hAnsi="Calibri" w:cs="Calibri"/>
          <w:sz w:val="22"/>
          <w:szCs w:val="22"/>
        </w:rPr>
      </w:pPr>
    </w:p>
    <w:p w:rsidR="00A147FC" w:rsidRPr="00D659DD" w:rsidRDefault="00A147FC" w:rsidP="00A147FC">
      <w:pPr>
        <w:spacing w:after="0"/>
        <w:jc w:val="both"/>
        <w:rPr>
          <w:rFonts w:ascii="Calibri" w:hAnsi="Calibri" w:cs="Calibri"/>
          <w:sz w:val="22"/>
          <w:szCs w:val="22"/>
        </w:rPr>
      </w:pPr>
      <w:r w:rsidRPr="00D659DD">
        <w:rPr>
          <w:rFonts w:ascii="Calibri" w:hAnsi="Calibri" w:cs="Calibri"/>
          <w:sz w:val="22"/>
          <w:szCs w:val="22"/>
        </w:rPr>
        <w:t>En el caso de que no se confirmen dichas anomalías, se rectificará el dictamen de rechazo y procederá a la recepción de los reactivos o insumos.</w:t>
      </w:r>
    </w:p>
    <w:p w:rsidR="00561A3B" w:rsidRPr="00D659DD" w:rsidRDefault="00561A3B" w:rsidP="00561A3B">
      <w:pPr>
        <w:pStyle w:val="Cuadrculamedia1-nfasis21"/>
        <w:spacing w:after="0"/>
        <w:jc w:val="both"/>
        <w:rPr>
          <w:rFonts w:ascii="Calibri" w:hAnsi="Calibri" w:cs="Calibri"/>
          <w:b/>
          <w:sz w:val="22"/>
          <w:szCs w:val="22"/>
        </w:rPr>
      </w:pPr>
    </w:p>
    <w:p w:rsidR="00A147FC" w:rsidRPr="00D659DD" w:rsidRDefault="00A147FC" w:rsidP="00A147FC">
      <w:pPr>
        <w:pStyle w:val="Cuadrculamedia1-nfasis21"/>
        <w:numPr>
          <w:ilvl w:val="0"/>
          <w:numId w:val="8"/>
        </w:numPr>
        <w:spacing w:after="0"/>
        <w:jc w:val="both"/>
        <w:rPr>
          <w:rFonts w:ascii="Calibri" w:hAnsi="Calibri" w:cs="Calibri"/>
          <w:b/>
          <w:sz w:val="22"/>
          <w:szCs w:val="22"/>
        </w:rPr>
      </w:pPr>
      <w:r w:rsidRPr="00D659DD">
        <w:rPr>
          <w:rFonts w:ascii="Calibri" w:hAnsi="Calibri" w:cs="Calibri"/>
          <w:b/>
          <w:sz w:val="22"/>
          <w:szCs w:val="22"/>
        </w:rPr>
        <w:t>Recepción de los Reactivos</w:t>
      </w:r>
    </w:p>
    <w:p w:rsidR="00A147FC" w:rsidRPr="00D659DD" w:rsidRDefault="00A147FC" w:rsidP="00A147FC">
      <w:pPr>
        <w:pStyle w:val="Cuadrculamedia1-nfasis21"/>
        <w:spacing w:after="0"/>
        <w:jc w:val="both"/>
        <w:rPr>
          <w:rFonts w:ascii="Calibri" w:hAnsi="Calibri" w:cs="Calibri"/>
          <w:sz w:val="22"/>
          <w:szCs w:val="22"/>
        </w:rPr>
      </w:pPr>
    </w:p>
    <w:p w:rsidR="00A147FC" w:rsidRPr="00D659DD" w:rsidRDefault="00B37733" w:rsidP="00A147FC">
      <w:pPr>
        <w:spacing w:after="0"/>
        <w:jc w:val="both"/>
        <w:rPr>
          <w:rFonts w:ascii="Calibri" w:hAnsi="Calibri" w:cs="Calibri"/>
          <w:sz w:val="22"/>
          <w:szCs w:val="22"/>
        </w:rPr>
      </w:pPr>
      <w:r w:rsidRPr="00D659DD">
        <w:rPr>
          <w:rFonts w:ascii="Calibri" w:hAnsi="Calibri" w:cs="Calibri"/>
          <w:sz w:val="22"/>
          <w:szCs w:val="22"/>
        </w:rPr>
        <w:t>El ISAPEG</w:t>
      </w:r>
      <w:r w:rsidR="00A147FC" w:rsidRPr="00D659DD">
        <w:rPr>
          <w:rFonts w:ascii="Calibri" w:hAnsi="Calibri" w:cs="Calibri"/>
          <w:sz w:val="22"/>
          <w:szCs w:val="22"/>
        </w:rPr>
        <w:t xml:space="preserve"> no recibirá r</w:t>
      </w:r>
      <w:r w:rsidR="0069643A" w:rsidRPr="00D659DD">
        <w:rPr>
          <w:rFonts w:ascii="Calibri" w:hAnsi="Calibri" w:cs="Calibri"/>
          <w:sz w:val="22"/>
          <w:szCs w:val="22"/>
        </w:rPr>
        <w:t>eactivos con caducidad vencida ni con fecha de caducidad inferior a 2 meses.</w:t>
      </w:r>
    </w:p>
    <w:p w:rsidR="00B37733" w:rsidRPr="00D659DD" w:rsidRDefault="00B37733" w:rsidP="00A147FC">
      <w:pPr>
        <w:spacing w:after="0"/>
        <w:jc w:val="both"/>
        <w:rPr>
          <w:rFonts w:ascii="Calibri" w:hAnsi="Calibri" w:cs="Calibri"/>
          <w:sz w:val="22"/>
          <w:szCs w:val="22"/>
        </w:rPr>
      </w:pPr>
    </w:p>
    <w:p w:rsidR="00A147FC" w:rsidRPr="00D659DD" w:rsidRDefault="00A147FC" w:rsidP="00A147FC">
      <w:pPr>
        <w:pStyle w:val="Cuadrculamedia1-nfasis21"/>
        <w:numPr>
          <w:ilvl w:val="0"/>
          <w:numId w:val="8"/>
        </w:numPr>
        <w:spacing w:after="0"/>
        <w:jc w:val="both"/>
        <w:rPr>
          <w:rFonts w:ascii="Calibri" w:hAnsi="Calibri" w:cs="Calibri"/>
          <w:b/>
          <w:sz w:val="22"/>
          <w:szCs w:val="22"/>
        </w:rPr>
      </w:pPr>
      <w:r w:rsidRPr="00D659DD">
        <w:rPr>
          <w:rFonts w:ascii="Calibri" w:hAnsi="Calibri" w:cs="Calibri"/>
          <w:b/>
          <w:sz w:val="22"/>
          <w:szCs w:val="22"/>
        </w:rPr>
        <w:t>Programa de Control de Calidad Externo de Pruebas</w:t>
      </w:r>
    </w:p>
    <w:p w:rsidR="00A147FC" w:rsidRPr="00D659DD" w:rsidRDefault="00A147FC" w:rsidP="00A147FC">
      <w:pPr>
        <w:pStyle w:val="Cuadrculamedia1-nfasis21"/>
        <w:spacing w:after="0"/>
        <w:jc w:val="both"/>
        <w:rPr>
          <w:rFonts w:ascii="Calibri" w:hAnsi="Calibri" w:cs="Calibri"/>
          <w:sz w:val="22"/>
          <w:szCs w:val="22"/>
        </w:rPr>
      </w:pPr>
    </w:p>
    <w:p w:rsidR="000F29BD" w:rsidRPr="00D659DD" w:rsidRDefault="00F92C6D" w:rsidP="000F29BD">
      <w:pPr>
        <w:spacing w:after="0"/>
        <w:jc w:val="both"/>
        <w:rPr>
          <w:rFonts w:ascii="Calibri" w:hAnsi="Calibri" w:cs="Calibri"/>
          <w:sz w:val="22"/>
          <w:szCs w:val="22"/>
        </w:rPr>
      </w:pPr>
      <w:r w:rsidRPr="00D659DD">
        <w:rPr>
          <w:rFonts w:ascii="Calibri" w:hAnsi="Calibri" w:cs="Calibri"/>
          <w:sz w:val="22"/>
          <w:szCs w:val="22"/>
        </w:rPr>
        <w:t>El proveedor</w:t>
      </w:r>
      <w:r w:rsidR="00763377">
        <w:rPr>
          <w:rFonts w:ascii="Calibri" w:hAnsi="Calibri" w:cs="Calibri"/>
          <w:sz w:val="22"/>
          <w:szCs w:val="22"/>
        </w:rPr>
        <w:t xml:space="preserve"> </w:t>
      </w:r>
      <w:r w:rsidR="00662C8C" w:rsidRPr="00D659DD">
        <w:rPr>
          <w:rFonts w:ascii="Calibri" w:hAnsi="Calibri" w:cs="Calibri"/>
          <w:sz w:val="22"/>
          <w:szCs w:val="22"/>
        </w:rPr>
        <w:t>adjudicado</w:t>
      </w:r>
      <w:r w:rsidR="00A147FC" w:rsidRPr="00D659DD">
        <w:rPr>
          <w:rFonts w:ascii="Calibri" w:hAnsi="Calibri" w:cs="Calibri"/>
          <w:sz w:val="22"/>
          <w:szCs w:val="22"/>
        </w:rPr>
        <w:t>, deberá incluir para cada Banco de Sangre un Programa de Control de Calidad Externo</w:t>
      </w:r>
      <w:r w:rsidR="00763377">
        <w:rPr>
          <w:rFonts w:ascii="Calibri" w:hAnsi="Calibri" w:cs="Calibri"/>
          <w:sz w:val="22"/>
          <w:szCs w:val="22"/>
        </w:rPr>
        <w:t xml:space="preserve"> </w:t>
      </w:r>
      <w:r w:rsidR="00E94EDB" w:rsidRPr="00D659DD">
        <w:rPr>
          <w:rFonts w:ascii="Calibri" w:hAnsi="Calibri" w:cs="Calibri"/>
          <w:sz w:val="22"/>
          <w:szCs w:val="22"/>
        </w:rPr>
        <w:t xml:space="preserve">con reactivos fabricados o avalados por el </w:t>
      </w:r>
      <w:r w:rsidR="00E94EDB" w:rsidRPr="00D659DD">
        <w:rPr>
          <w:rFonts w:ascii="Calibri" w:hAnsi="Calibri" w:cs="Calibri"/>
          <w:b/>
          <w:sz w:val="22"/>
          <w:szCs w:val="22"/>
        </w:rPr>
        <w:t>Centro</w:t>
      </w:r>
      <w:r w:rsidR="00A147FC" w:rsidRPr="00D659DD">
        <w:rPr>
          <w:rFonts w:ascii="Calibri" w:hAnsi="Calibri" w:cs="Calibri"/>
          <w:b/>
          <w:sz w:val="22"/>
          <w:szCs w:val="22"/>
        </w:rPr>
        <w:t xml:space="preserve"> Nacional de la Transfusión Sanguínea</w:t>
      </w:r>
      <w:r w:rsidR="00D32A2A" w:rsidRPr="00D659DD">
        <w:rPr>
          <w:rFonts w:ascii="Calibri" w:hAnsi="Calibri" w:cs="Calibri"/>
          <w:b/>
          <w:sz w:val="22"/>
          <w:szCs w:val="22"/>
        </w:rPr>
        <w:t>,</w:t>
      </w:r>
      <w:r w:rsidR="00A147FC" w:rsidRPr="00D659DD">
        <w:rPr>
          <w:rFonts w:ascii="Calibri" w:hAnsi="Calibri" w:cs="Calibri"/>
          <w:sz w:val="22"/>
          <w:szCs w:val="22"/>
        </w:rPr>
        <w:t xml:space="preserve"> para lo cual deberá presentar a</w:t>
      </w:r>
      <w:r w:rsidR="00763377">
        <w:rPr>
          <w:rFonts w:ascii="Calibri" w:hAnsi="Calibri" w:cs="Calibri"/>
          <w:sz w:val="22"/>
          <w:szCs w:val="22"/>
        </w:rPr>
        <w:t xml:space="preserve"> </w:t>
      </w:r>
      <w:r w:rsidR="00A147FC" w:rsidRPr="00D659DD">
        <w:rPr>
          <w:rFonts w:ascii="Calibri" w:hAnsi="Calibri" w:cs="Calibri"/>
          <w:sz w:val="22"/>
          <w:szCs w:val="22"/>
        </w:rPr>
        <w:t>l</w:t>
      </w:r>
      <w:r w:rsidR="00D67445" w:rsidRPr="00D659DD">
        <w:rPr>
          <w:rFonts w:ascii="Calibri" w:hAnsi="Calibri" w:cs="Calibri"/>
          <w:sz w:val="22"/>
          <w:szCs w:val="22"/>
        </w:rPr>
        <w:t>a Dirección del</w:t>
      </w:r>
      <w:r w:rsidR="00763377">
        <w:rPr>
          <w:rFonts w:ascii="Calibri" w:hAnsi="Calibri" w:cs="Calibri"/>
          <w:sz w:val="22"/>
          <w:szCs w:val="22"/>
        </w:rPr>
        <w:t xml:space="preserve"> </w:t>
      </w:r>
      <w:r w:rsidR="00D67445" w:rsidRPr="00D659DD">
        <w:rPr>
          <w:rFonts w:ascii="Calibri" w:hAnsi="Calibri" w:cs="Calibri"/>
          <w:sz w:val="22"/>
          <w:szCs w:val="22"/>
        </w:rPr>
        <w:t xml:space="preserve">Centro Estatal de Medicina Transfusional del </w:t>
      </w:r>
      <w:r w:rsidR="00A147FC" w:rsidRPr="00D659DD">
        <w:rPr>
          <w:rFonts w:ascii="Calibri" w:hAnsi="Calibri" w:cs="Calibri"/>
          <w:sz w:val="22"/>
          <w:szCs w:val="22"/>
        </w:rPr>
        <w:t>ISAPEG</w:t>
      </w:r>
      <w:r w:rsidR="00D32A2A" w:rsidRPr="00D659DD">
        <w:rPr>
          <w:rFonts w:ascii="Calibri" w:hAnsi="Calibri" w:cs="Calibri"/>
          <w:sz w:val="22"/>
          <w:szCs w:val="22"/>
        </w:rPr>
        <w:t>,</w:t>
      </w:r>
      <w:r w:rsidR="00A147FC" w:rsidRPr="00D659DD">
        <w:rPr>
          <w:rFonts w:ascii="Calibri" w:hAnsi="Calibri" w:cs="Calibri"/>
          <w:sz w:val="22"/>
          <w:szCs w:val="22"/>
        </w:rPr>
        <w:t xml:space="preserve"> los servicios de evaluación externa de la calidad</w:t>
      </w:r>
      <w:r w:rsidR="00D33495" w:rsidRPr="00D659DD">
        <w:rPr>
          <w:rFonts w:ascii="Calibri" w:hAnsi="Calibri" w:cs="Calibri"/>
          <w:sz w:val="22"/>
          <w:szCs w:val="22"/>
        </w:rPr>
        <w:t xml:space="preserve"> de forma trimestral</w:t>
      </w:r>
      <w:r w:rsidR="00A147FC" w:rsidRPr="00D659DD">
        <w:rPr>
          <w:rFonts w:ascii="Calibri" w:hAnsi="Calibri" w:cs="Calibri"/>
          <w:sz w:val="22"/>
          <w:szCs w:val="22"/>
        </w:rPr>
        <w:t>, que podrán ser de reconocimiento nacional o internacional para poder llevar a cabo la actividad mencionada</w:t>
      </w:r>
      <w:r w:rsidR="00662C8C" w:rsidRPr="00D659DD">
        <w:rPr>
          <w:rFonts w:ascii="Calibri" w:hAnsi="Calibri" w:cs="Calibri"/>
          <w:sz w:val="22"/>
          <w:szCs w:val="22"/>
        </w:rPr>
        <w:t xml:space="preserve">, </w:t>
      </w:r>
      <w:r w:rsidRPr="00D659DD">
        <w:rPr>
          <w:rFonts w:ascii="Calibri" w:hAnsi="Calibri" w:cs="Calibri"/>
          <w:sz w:val="22"/>
          <w:szCs w:val="22"/>
        </w:rPr>
        <w:t>el proveedor</w:t>
      </w:r>
      <w:r w:rsidR="000F29BD" w:rsidRPr="00D659DD">
        <w:rPr>
          <w:rFonts w:ascii="Calibri" w:hAnsi="Calibri" w:cs="Calibri"/>
          <w:sz w:val="22"/>
          <w:szCs w:val="22"/>
        </w:rPr>
        <w:t xml:space="preserve"> adjudicado se compromete a garantizar la certificación de calidad de los procesos de los Bancos de Sangre de ISAPEG conforme a la Norma Oficial Mexicana vigente. </w:t>
      </w:r>
    </w:p>
    <w:p w:rsidR="00E9395C" w:rsidRPr="00D659DD" w:rsidRDefault="00E9395C" w:rsidP="000F29BD">
      <w:pPr>
        <w:spacing w:after="0"/>
        <w:jc w:val="both"/>
        <w:rPr>
          <w:rFonts w:ascii="Calibri" w:hAnsi="Calibri" w:cs="Calibri"/>
          <w:sz w:val="22"/>
          <w:szCs w:val="22"/>
        </w:rPr>
      </w:pPr>
    </w:p>
    <w:p w:rsidR="00E9395C" w:rsidRPr="00D659DD" w:rsidRDefault="00E9395C" w:rsidP="00E9395C">
      <w:pPr>
        <w:spacing w:after="0"/>
        <w:jc w:val="both"/>
        <w:rPr>
          <w:rFonts w:ascii="Calibri" w:hAnsi="Calibri" w:cs="Calibri"/>
          <w:sz w:val="22"/>
          <w:szCs w:val="22"/>
        </w:rPr>
      </w:pPr>
      <w:r w:rsidRPr="00D659DD">
        <w:rPr>
          <w:rFonts w:ascii="Calibri" w:hAnsi="Calibri" w:cs="Calibri"/>
          <w:b/>
          <w:sz w:val="22"/>
          <w:szCs w:val="22"/>
        </w:rPr>
        <w:lastRenderedPageBreak/>
        <w:t>Nota:</w:t>
      </w:r>
      <w:r w:rsidRPr="00D659DD">
        <w:rPr>
          <w:rFonts w:ascii="Calibri" w:hAnsi="Calibri" w:cs="Calibri"/>
          <w:sz w:val="22"/>
          <w:szCs w:val="22"/>
        </w:rPr>
        <w:t xml:space="preserve"> Solo se requiere control de calidad externo en serología, hemocultivos e inmunohematología. Los Bancos de Sangre son el Centro Estatal de Medicina Transfusional y el Hospital General Celaya.</w:t>
      </w:r>
    </w:p>
    <w:p w:rsidR="000F29BD" w:rsidRPr="00D659DD" w:rsidRDefault="000F29BD" w:rsidP="00A147FC">
      <w:pPr>
        <w:spacing w:after="0"/>
        <w:jc w:val="both"/>
        <w:rPr>
          <w:rFonts w:ascii="Calibri" w:hAnsi="Calibri" w:cs="Calibri"/>
          <w:sz w:val="22"/>
          <w:szCs w:val="22"/>
        </w:rPr>
      </w:pPr>
    </w:p>
    <w:p w:rsidR="00A147FC" w:rsidRPr="00D659DD" w:rsidRDefault="00A147FC" w:rsidP="00A147FC">
      <w:pPr>
        <w:pStyle w:val="Cuadrculamedia1-nfasis21"/>
        <w:numPr>
          <w:ilvl w:val="0"/>
          <w:numId w:val="8"/>
        </w:numPr>
        <w:spacing w:after="0"/>
        <w:jc w:val="both"/>
        <w:rPr>
          <w:rFonts w:ascii="Calibri" w:hAnsi="Calibri" w:cs="Calibri"/>
          <w:b/>
          <w:sz w:val="22"/>
          <w:szCs w:val="22"/>
        </w:rPr>
      </w:pPr>
      <w:r w:rsidRPr="00D659DD">
        <w:rPr>
          <w:rFonts w:ascii="Calibri" w:hAnsi="Calibri" w:cs="Calibri"/>
          <w:b/>
          <w:sz w:val="22"/>
          <w:szCs w:val="22"/>
        </w:rPr>
        <w:t>Transporte de Unidades</w:t>
      </w:r>
    </w:p>
    <w:p w:rsidR="00A147FC" w:rsidRPr="00D659DD" w:rsidRDefault="00A147FC" w:rsidP="00A147FC">
      <w:pPr>
        <w:pStyle w:val="Cuadrculamedia1-nfasis21"/>
        <w:spacing w:after="0"/>
        <w:jc w:val="both"/>
        <w:rPr>
          <w:rFonts w:ascii="Calibri" w:hAnsi="Calibri" w:cs="Calibri"/>
          <w:sz w:val="22"/>
          <w:szCs w:val="22"/>
        </w:rPr>
      </w:pPr>
    </w:p>
    <w:p w:rsidR="00A147FC" w:rsidRPr="00D659DD" w:rsidRDefault="00A147FC" w:rsidP="00A147FC">
      <w:pPr>
        <w:spacing w:after="0"/>
        <w:jc w:val="both"/>
        <w:rPr>
          <w:rFonts w:ascii="Calibri" w:hAnsi="Calibri" w:cs="Calibri"/>
          <w:sz w:val="22"/>
          <w:szCs w:val="22"/>
        </w:rPr>
      </w:pPr>
      <w:r w:rsidRPr="00D659DD">
        <w:rPr>
          <w:rFonts w:ascii="Calibri" w:hAnsi="Calibri" w:cs="Calibri"/>
          <w:sz w:val="22"/>
          <w:szCs w:val="22"/>
        </w:rPr>
        <w:t xml:space="preserve">El ISAPEG requiere que se transporten las unidades de sangre obtenidas en los </w:t>
      </w:r>
      <w:r w:rsidR="002920D5" w:rsidRPr="00D659DD">
        <w:rPr>
          <w:rFonts w:ascii="Calibri" w:hAnsi="Calibri" w:cs="Calibri"/>
          <w:sz w:val="22"/>
          <w:szCs w:val="22"/>
        </w:rPr>
        <w:t>Centros de colecta de sangre</w:t>
      </w:r>
      <w:r w:rsidRPr="00D659DD">
        <w:rPr>
          <w:rFonts w:ascii="Calibri" w:hAnsi="Calibri" w:cs="Calibri"/>
          <w:sz w:val="22"/>
          <w:szCs w:val="22"/>
        </w:rPr>
        <w:t xml:space="preserve"> a los Bancos de Sangre y los productos sanguíneos procesados a los </w:t>
      </w:r>
      <w:r w:rsidR="002920D5" w:rsidRPr="00D659DD">
        <w:rPr>
          <w:rFonts w:ascii="Calibri" w:hAnsi="Calibri" w:cs="Calibri"/>
          <w:sz w:val="22"/>
          <w:szCs w:val="22"/>
        </w:rPr>
        <w:t>Centros de colecta de sangre</w:t>
      </w:r>
      <w:r w:rsidRPr="00D659DD">
        <w:rPr>
          <w:rFonts w:ascii="Calibri" w:hAnsi="Calibri" w:cs="Calibri"/>
          <w:sz w:val="22"/>
          <w:szCs w:val="22"/>
        </w:rPr>
        <w:t>, que se detalla en el siguiente recuadro, sien</w:t>
      </w:r>
      <w:r w:rsidR="00F92C6D" w:rsidRPr="00D659DD">
        <w:rPr>
          <w:rFonts w:ascii="Calibri" w:hAnsi="Calibri" w:cs="Calibri"/>
          <w:sz w:val="22"/>
          <w:szCs w:val="22"/>
        </w:rPr>
        <w:t>do responsabilidad del proveedor</w:t>
      </w:r>
      <w:r w:rsidRPr="00D659DD">
        <w:rPr>
          <w:rFonts w:ascii="Calibri" w:hAnsi="Calibri" w:cs="Calibri"/>
          <w:sz w:val="22"/>
          <w:szCs w:val="22"/>
        </w:rPr>
        <w:t xml:space="preserve"> adjudicado</w:t>
      </w:r>
      <w:r w:rsidR="00662C8C" w:rsidRPr="00D659DD">
        <w:rPr>
          <w:rFonts w:ascii="Calibri" w:hAnsi="Calibri" w:cs="Calibri"/>
          <w:sz w:val="22"/>
          <w:szCs w:val="22"/>
        </w:rPr>
        <w:t xml:space="preserve"> que sean transportadas </w:t>
      </w:r>
      <w:r w:rsidR="005728A5" w:rsidRPr="00D659DD">
        <w:rPr>
          <w:rFonts w:ascii="Calibri" w:hAnsi="Calibri" w:cs="Calibri"/>
          <w:sz w:val="22"/>
          <w:szCs w:val="22"/>
        </w:rPr>
        <w:t>garantizando</w:t>
      </w:r>
      <w:r w:rsidR="00662C8C" w:rsidRPr="00D659DD">
        <w:rPr>
          <w:rFonts w:ascii="Calibri" w:hAnsi="Calibri" w:cs="Calibri"/>
          <w:sz w:val="22"/>
          <w:szCs w:val="22"/>
        </w:rPr>
        <w:t xml:space="preserve"> una temperatura</w:t>
      </w:r>
      <w:r w:rsidR="0030121E" w:rsidRPr="00D659DD">
        <w:rPr>
          <w:rFonts w:ascii="Calibri" w:hAnsi="Calibri" w:cs="Calibri"/>
          <w:sz w:val="22"/>
          <w:szCs w:val="22"/>
        </w:rPr>
        <w:t xml:space="preserve"> para los productos</w:t>
      </w:r>
      <w:r w:rsidR="00662C8C" w:rsidRPr="00D659DD">
        <w:rPr>
          <w:rFonts w:ascii="Calibri" w:hAnsi="Calibri" w:cs="Calibri"/>
          <w:sz w:val="22"/>
          <w:szCs w:val="22"/>
        </w:rPr>
        <w:t xml:space="preserve"> entre 1° y 6° C, </w:t>
      </w:r>
      <w:r w:rsidR="00D33495" w:rsidRPr="00D659DD">
        <w:rPr>
          <w:rFonts w:ascii="Calibri" w:hAnsi="Calibri" w:cs="Calibri"/>
          <w:sz w:val="22"/>
          <w:szCs w:val="22"/>
        </w:rPr>
        <w:t>lo</w:t>
      </w:r>
      <w:r w:rsidR="00662C8C" w:rsidRPr="00D659DD">
        <w:rPr>
          <w:rFonts w:ascii="Calibri" w:hAnsi="Calibri" w:cs="Calibri"/>
          <w:sz w:val="22"/>
          <w:szCs w:val="22"/>
        </w:rPr>
        <w:t xml:space="preserve"> cual será verificado</w:t>
      </w:r>
      <w:r w:rsidR="00D33495" w:rsidRPr="00D659DD">
        <w:rPr>
          <w:rFonts w:ascii="Calibri" w:hAnsi="Calibri" w:cs="Calibri"/>
          <w:sz w:val="22"/>
          <w:szCs w:val="22"/>
        </w:rPr>
        <w:t xml:space="preserve"> en cada entrega-recepción</w:t>
      </w:r>
      <w:r w:rsidR="00662C8C" w:rsidRPr="00D659DD">
        <w:rPr>
          <w:rFonts w:ascii="Calibri" w:hAnsi="Calibri" w:cs="Calibri"/>
          <w:sz w:val="22"/>
          <w:szCs w:val="22"/>
        </w:rPr>
        <w:t xml:space="preserve"> por el personal de los </w:t>
      </w:r>
      <w:r w:rsidR="002920D5" w:rsidRPr="00D659DD">
        <w:rPr>
          <w:rFonts w:ascii="Calibri" w:hAnsi="Calibri" w:cs="Calibri"/>
          <w:sz w:val="22"/>
          <w:szCs w:val="22"/>
        </w:rPr>
        <w:t>Centros de colecta de sangre</w:t>
      </w:r>
      <w:r w:rsidR="00662C8C" w:rsidRPr="00D659DD">
        <w:rPr>
          <w:rFonts w:ascii="Calibri" w:hAnsi="Calibri" w:cs="Calibri"/>
          <w:sz w:val="22"/>
          <w:szCs w:val="22"/>
        </w:rPr>
        <w:t xml:space="preserve"> y de los Ban</w:t>
      </w:r>
      <w:r w:rsidR="00723D29" w:rsidRPr="00D659DD">
        <w:rPr>
          <w:rFonts w:ascii="Calibri" w:hAnsi="Calibri" w:cs="Calibri"/>
          <w:sz w:val="22"/>
          <w:szCs w:val="22"/>
        </w:rPr>
        <w:t>cos de Sangre respectivamente, lo anterior conforme a la NOM-253-SSA1-2012.</w:t>
      </w:r>
    </w:p>
    <w:p w:rsidR="00BA52F0" w:rsidRPr="00D659DD" w:rsidRDefault="00BA52F0" w:rsidP="00A147FC">
      <w:pPr>
        <w:spacing w:after="0"/>
        <w:jc w:val="both"/>
        <w:rPr>
          <w:rFonts w:ascii="Calibri" w:hAnsi="Calibri" w:cs="Calibri"/>
          <w:sz w:val="22"/>
          <w:szCs w:val="22"/>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68"/>
        <w:gridCol w:w="4819"/>
        <w:gridCol w:w="2552"/>
      </w:tblGrid>
      <w:tr w:rsidR="00A147FC" w:rsidRPr="00D659DD" w:rsidTr="00483336">
        <w:tc>
          <w:tcPr>
            <w:tcW w:w="1668" w:type="dxa"/>
            <w:vAlign w:val="center"/>
          </w:tcPr>
          <w:p w:rsidR="00A147FC" w:rsidRPr="00D659DD" w:rsidRDefault="00A147FC" w:rsidP="00483336">
            <w:pPr>
              <w:spacing w:after="0"/>
              <w:jc w:val="center"/>
              <w:rPr>
                <w:rFonts w:ascii="Calibri" w:eastAsia="Calibri" w:hAnsi="Calibri" w:cs="Calibri"/>
                <w:b/>
                <w:sz w:val="20"/>
                <w:szCs w:val="20"/>
              </w:rPr>
            </w:pPr>
            <w:r w:rsidRPr="00D659DD">
              <w:rPr>
                <w:rFonts w:ascii="Calibri" w:eastAsia="Calibri" w:hAnsi="Calibri" w:cs="Calibri"/>
                <w:b/>
                <w:sz w:val="20"/>
                <w:szCs w:val="20"/>
              </w:rPr>
              <w:t>Banco de Sangre</w:t>
            </w:r>
          </w:p>
        </w:tc>
        <w:tc>
          <w:tcPr>
            <w:tcW w:w="4819" w:type="dxa"/>
            <w:vAlign w:val="center"/>
          </w:tcPr>
          <w:p w:rsidR="00A147FC" w:rsidRPr="00D659DD" w:rsidRDefault="002920D5" w:rsidP="00483336">
            <w:pPr>
              <w:spacing w:after="0"/>
              <w:jc w:val="center"/>
              <w:rPr>
                <w:rFonts w:ascii="Calibri" w:eastAsia="Calibri" w:hAnsi="Calibri" w:cs="Calibri"/>
                <w:b/>
                <w:sz w:val="20"/>
                <w:szCs w:val="20"/>
              </w:rPr>
            </w:pPr>
            <w:r w:rsidRPr="00D659DD">
              <w:rPr>
                <w:rFonts w:ascii="Calibri" w:eastAsia="Calibri" w:hAnsi="Calibri" w:cs="Calibri"/>
                <w:b/>
                <w:sz w:val="20"/>
                <w:szCs w:val="20"/>
              </w:rPr>
              <w:t>CENTRO DE COLECTA DE SANGRE</w:t>
            </w:r>
          </w:p>
        </w:tc>
        <w:tc>
          <w:tcPr>
            <w:tcW w:w="2552" w:type="dxa"/>
            <w:vAlign w:val="center"/>
          </w:tcPr>
          <w:p w:rsidR="00A147FC" w:rsidRPr="00D659DD" w:rsidRDefault="00A147FC" w:rsidP="00483336">
            <w:pPr>
              <w:spacing w:after="0"/>
              <w:jc w:val="center"/>
              <w:rPr>
                <w:rFonts w:ascii="Calibri" w:eastAsia="Calibri" w:hAnsi="Calibri" w:cs="Calibri"/>
                <w:b/>
                <w:sz w:val="20"/>
                <w:szCs w:val="20"/>
              </w:rPr>
            </w:pPr>
            <w:r w:rsidRPr="00D659DD">
              <w:rPr>
                <w:rFonts w:ascii="Calibri" w:eastAsia="Calibri" w:hAnsi="Calibri" w:cs="Calibri"/>
                <w:b/>
                <w:sz w:val="20"/>
                <w:szCs w:val="20"/>
              </w:rPr>
              <w:t>ESQUEMA</w:t>
            </w:r>
          </w:p>
        </w:tc>
      </w:tr>
      <w:tr w:rsidR="002E1486" w:rsidRPr="00D659DD" w:rsidTr="00483336">
        <w:tc>
          <w:tcPr>
            <w:tcW w:w="1668" w:type="dxa"/>
            <w:vMerge w:val="restart"/>
            <w:vAlign w:val="center"/>
          </w:tcPr>
          <w:p w:rsidR="002E1486" w:rsidRPr="00D659DD" w:rsidRDefault="002E1486" w:rsidP="00483336">
            <w:pPr>
              <w:spacing w:after="0"/>
              <w:jc w:val="center"/>
              <w:rPr>
                <w:rFonts w:ascii="Calibri" w:eastAsia="Calibri" w:hAnsi="Calibri" w:cs="Calibri"/>
                <w:b/>
                <w:sz w:val="20"/>
                <w:szCs w:val="20"/>
              </w:rPr>
            </w:pPr>
            <w:r w:rsidRPr="00D659DD">
              <w:rPr>
                <w:rFonts w:ascii="Calibri" w:eastAsia="Calibri" w:hAnsi="Calibri" w:cs="Calibri"/>
                <w:b/>
                <w:sz w:val="20"/>
                <w:szCs w:val="20"/>
              </w:rPr>
              <w:t>Centro Estatal</w:t>
            </w:r>
          </w:p>
          <w:p w:rsidR="002E1486" w:rsidRPr="00D659DD" w:rsidRDefault="002E1486" w:rsidP="00483336">
            <w:pPr>
              <w:spacing w:after="0"/>
              <w:jc w:val="center"/>
              <w:rPr>
                <w:rFonts w:ascii="Calibri" w:eastAsia="Calibri" w:hAnsi="Calibri" w:cs="Calibri"/>
                <w:b/>
                <w:sz w:val="20"/>
                <w:szCs w:val="20"/>
              </w:rPr>
            </w:pPr>
            <w:r w:rsidRPr="00D659DD">
              <w:rPr>
                <w:rFonts w:ascii="Calibri" w:eastAsia="Calibri" w:hAnsi="Calibri" w:cs="Calibri"/>
                <w:b/>
                <w:sz w:val="20"/>
                <w:szCs w:val="20"/>
              </w:rPr>
              <w:t>de Medicina Transfusional</w:t>
            </w:r>
          </w:p>
        </w:tc>
        <w:tc>
          <w:tcPr>
            <w:tcW w:w="4819" w:type="dxa"/>
            <w:vAlign w:val="center"/>
          </w:tcPr>
          <w:p w:rsidR="002E1486" w:rsidRPr="008F7136" w:rsidRDefault="002E1486" w:rsidP="00483336">
            <w:pPr>
              <w:spacing w:after="0"/>
              <w:jc w:val="center"/>
              <w:rPr>
                <w:rFonts w:ascii="Calibri" w:eastAsia="Calibri" w:hAnsi="Calibri" w:cs="Calibri"/>
                <w:b/>
                <w:color w:val="000000"/>
                <w:sz w:val="20"/>
                <w:szCs w:val="20"/>
                <w:lang w:val="es-MX" w:eastAsia="es-MX"/>
              </w:rPr>
            </w:pPr>
            <w:r w:rsidRPr="008F7136">
              <w:rPr>
                <w:rFonts w:ascii="Calibri" w:eastAsia="Calibri" w:hAnsi="Calibri" w:cs="Calibri"/>
                <w:b/>
                <w:color w:val="000000"/>
                <w:sz w:val="20"/>
                <w:szCs w:val="20"/>
                <w:lang w:eastAsia="es-MX"/>
              </w:rPr>
              <w:t xml:space="preserve">Hospital Regional de </w:t>
            </w:r>
            <w:r w:rsidR="004D6A7F" w:rsidRPr="008F7136">
              <w:rPr>
                <w:rFonts w:ascii="Calibri" w:eastAsia="Calibri" w:hAnsi="Calibri" w:cs="Calibri"/>
                <w:b/>
                <w:color w:val="000000"/>
                <w:sz w:val="20"/>
                <w:szCs w:val="20"/>
                <w:lang w:eastAsia="es-MX"/>
              </w:rPr>
              <w:t>A</w:t>
            </w:r>
            <w:r w:rsidRPr="008F7136">
              <w:rPr>
                <w:rFonts w:ascii="Calibri" w:eastAsia="Calibri" w:hAnsi="Calibri" w:cs="Calibri"/>
                <w:b/>
                <w:color w:val="000000"/>
                <w:sz w:val="20"/>
                <w:szCs w:val="20"/>
                <w:lang w:eastAsia="es-MX"/>
              </w:rPr>
              <w:t>lta Especialidad del Bajío</w:t>
            </w:r>
          </w:p>
        </w:tc>
        <w:tc>
          <w:tcPr>
            <w:tcW w:w="2552" w:type="dxa"/>
            <w:vAlign w:val="center"/>
          </w:tcPr>
          <w:p w:rsidR="002E1486" w:rsidRPr="00D659DD" w:rsidRDefault="002E1486" w:rsidP="00483336">
            <w:pPr>
              <w:spacing w:after="0"/>
              <w:jc w:val="center"/>
              <w:rPr>
                <w:rFonts w:ascii="Calibri" w:eastAsia="Calibri" w:hAnsi="Calibri" w:cs="Calibri"/>
                <w:b/>
                <w:bCs/>
                <w:color w:val="000000"/>
                <w:sz w:val="20"/>
                <w:szCs w:val="20"/>
                <w:lang w:val="es-MX" w:eastAsia="es-MX"/>
              </w:rPr>
            </w:pPr>
            <w:r w:rsidRPr="00D659DD">
              <w:rPr>
                <w:rFonts w:ascii="Calibri" w:eastAsia="Calibri" w:hAnsi="Calibri" w:cs="Calibri"/>
                <w:b/>
                <w:bCs/>
                <w:color w:val="000000"/>
                <w:sz w:val="20"/>
                <w:szCs w:val="20"/>
                <w:lang w:eastAsia="es-MX"/>
              </w:rPr>
              <w:t>Diario</w:t>
            </w:r>
          </w:p>
        </w:tc>
      </w:tr>
      <w:tr w:rsidR="002E1486" w:rsidRPr="00D659DD" w:rsidTr="00483336">
        <w:tc>
          <w:tcPr>
            <w:tcW w:w="1668" w:type="dxa"/>
            <w:vMerge/>
            <w:vAlign w:val="center"/>
          </w:tcPr>
          <w:p w:rsidR="002E1486" w:rsidRPr="00D659DD" w:rsidRDefault="002E1486" w:rsidP="00483336">
            <w:pPr>
              <w:spacing w:after="0"/>
              <w:jc w:val="center"/>
              <w:rPr>
                <w:rFonts w:ascii="Calibri" w:eastAsia="Calibri" w:hAnsi="Calibri" w:cs="Calibri"/>
                <w:b/>
                <w:sz w:val="20"/>
                <w:szCs w:val="20"/>
              </w:rPr>
            </w:pPr>
          </w:p>
        </w:tc>
        <w:tc>
          <w:tcPr>
            <w:tcW w:w="4819" w:type="dxa"/>
            <w:vAlign w:val="center"/>
          </w:tcPr>
          <w:p w:rsidR="002E1486" w:rsidRPr="008F7136" w:rsidRDefault="002E1486" w:rsidP="00483336">
            <w:pPr>
              <w:spacing w:after="0"/>
              <w:jc w:val="center"/>
              <w:rPr>
                <w:rFonts w:ascii="Calibri" w:eastAsia="Calibri" w:hAnsi="Calibri" w:cs="Calibri"/>
                <w:b/>
                <w:color w:val="000000"/>
                <w:sz w:val="20"/>
                <w:szCs w:val="20"/>
                <w:lang w:val="es-MX" w:eastAsia="es-MX"/>
              </w:rPr>
            </w:pPr>
            <w:r w:rsidRPr="008F7136">
              <w:rPr>
                <w:rFonts w:ascii="Calibri" w:eastAsia="Calibri" w:hAnsi="Calibri" w:cs="Calibri"/>
                <w:b/>
                <w:color w:val="000000"/>
                <w:sz w:val="20"/>
                <w:szCs w:val="20"/>
                <w:lang w:eastAsia="es-MX"/>
              </w:rPr>
              <w:t xml:space="preserve">Hospital </w:t>
            </w:r>
            <w:r w:rsidR="00B37733" w:rsidRPr="008F7136">
              <w:rPr>
                <w:rFonts w:ascii="Calibri" w:eastAsia="Calibri" w:hAnsi="Calibri" w:cs="Calibri"/>
                <w:b/>
                <w:color w:val="000000"/>
                <w:sz w:val="20"/>
                <w:szCs w:val="20"/>
                <w:lang w:eastAsia="es-MX"/>
              </w:rPr>
              <w:t xml:space="preserve">General </w:t>
            </w:r>
            <w:r w:rsidRPr="008F7136">
              <w:rPr>
                <w:rFonts w:ascii="Calibri" w:eastAsia="Calibri" w:hAnsi="Calibri" w:cs="Calibri"/>
                <w:b/>
                <w:color w:val="000000"/>
                <w:sz w:val="20"/>
                <w:szCs w:val="20"/>
                <w:lang w:eastAsia="es-MX"/>
              </w:rPr>
              <w:t>Silao</w:t>
            </w:r>
          </w:p>
        </w:tc>
        <w:tc>
          <w:tcPr>
            <w:tcW w:w="2552" w:type="dxa"/>
            <w:vAlign w:val="center"/>
          </w:tcPr>
          <w:p w:rsidR="002E1486" w:rsidRPr="00D659DD" w:rsidRDefault="002E1486" w:rsidP="00483336">
            <w:pPr>
              <w:spacing w:after="0"/>
              <w:jc w:val="center"/>
              <w:rPr>
                <w:rFonts w:ascii="Calibri" w:eastAsia="Calibri" w:hAnsi="Calibri" w:cs="Calibri"/>
                <w:b/>
                <w:sz w:val="20"/>
                <w:szCs w:val="20"/>
              </w:rPr>
            </w:pPr>
            <w:r w:rsidRPr="00D659DD">
              <w:rPr>
                <w:rFonts w:ascii="Calibri" w:eastAsia="Calibri" w:hAnsi="Calibri" w:cs="Calibri"/>
                <w:b/>
                <w:sz w:val="20"/>
                <w:szCs w:val="20"/>
              </w:rPr>
              <w:t>Diario</w:t>
            </w:r>
          </w:p>
        </w:tc>
      </w:tr>
      <w:tr w:rsidR="002E1486" w:rsidRPr="00D659DD" w:rsidTr="00483336">
        <w:tc>
          <w:tcPr>
            <w:tcW w:w="1668" w:type="dxa"/>
            <w:vMerge/>
            <w:vAlign w:val="center"/>
          </w:tcPr>
          <w:p w:rsidR="002E1486" w:rsidRPr="00D659DD" w:rsidRDefault="002E1486" w:rsidP="00483336">
            <w:pPr>
              <w:spacing w:after="0"/>
              <w:jc w:val="center"/>
              <w:rPr>
                <w:rFonts w:ascii="Calibri" w:eastAsia="Calibri" w:hAnsi="Calibri" w:cs="Calibri"/>
                <w:b/>
                <w:sz w:val="20"/>
                <w:szCs w:val="20"/>
              </w:rPr>
            </w:pPr>
          </w:p>
        </w:tc>
        <w:tc>
          <w:tcPr>
            <w:tcW w:w="4819" w:type="dxa"/>
            <w:vAlign w:val="center"/>
          </w:tcPr>
          <w:p w:rsidR="002E1486" w:rsidRPr="008F7136" w:rsidRDefault="002E1486" w:rsidP="00483336">
            <w:pPr>
              <w:spacing w:after="0"/>
              <w:jc w:val="center"/>
              <w:rPr>
                <w:rFonts w:ascii="Calibri" w:eastAsia="Calibri" w:hAnsi="Calibri" w:cs="Calibri"/>
                <w:b/>
                <w:color w:val="000000"/>
                <w:sz w:val="20"/>
                <w:szCs w:val="20"/>
                <w:lang w:val="es-MX" w:eastAsia="es-MX"/>
              </w:rPr>
            </w:pPr>
            <w:r w:rsidRPr="008F7136">
              <w:rPr>
                <w:rFonts w:ascii="Calibri" w:eastAsia="Calibri" w:hAnsi="Calibri" w:cs="Calibri"/>
                <w:b/>
                <w:color w:val="000000"/>
                <w:sz w:val="20"/>
                <w:szCs w:val="20"/>
                <w:lang w:eastAsia="es-MX"/>
              </w:rPr>
              <w:t xml:space="preserve">Hospital </w:t>
            </w:r>
            <w:r w:rsidR="004D6A7F" w:rsidRPr="008F7136">
              <w:rPr>
                <w:rFonts w:ascii="Calibri" w:eastAsia="Calibri" w:hAnsi="Calibri" w:cs="Calibri"/>
                <w:b/>
                <w:color w:val="000000"/>
                <w:sz w:val="20"/>
                <w:szCs w:val="20"/>
                <w:lang w:eastAsia="es-MX"/>
              </w:rPr>
              <w:t xml:space="preserve">General </w:t>
            </w:r>
            <w:r w:rsidRPr="008F7136">
              <w:rPr>
                <w:rFonts w:ascii="Calibri" w:eastAsia="Calibri" w:hAnsi="Calibri" w:cs="Calibri"/>
                <w:b/>
                <w:color w:val="000000"/>
                <w:sz w:val="20"/>
                <w:szCs w:val="20"/>
                <w:lang w:eastAsia="es-MX"/>
              </w:rPr>
              <w:t>Guanajuato</w:t>
            </w:r>
            <w:r w:rsidR="00CD4587" w:rsidRPr="008F7136">
              <w:rPr>
                <w:rFonts w:ascii="Calibri" w:eastAsia="Calibri" w:hAnsi="Calibri" w:cs="Calibri"/>
                <w:b/>
                <w:color w:val="000000"/>
                <w:sz w:val="20"/>
                <w:szCs w:val="20"/>
                <w:lang w:eastAsia="es-MX"/>
              </w:rPr>
              <w:t xml:space="preserve"> “Dr. Valentín Gracia”</w:t>
            </w:r>
          </w:p>
        </w:tc>
        <w:tc>
          <w:tcPr>
            <w:tcW w:w="2552" w:type="dxa"/>
            <w:vAlign w:val="center"/>
          </w:tcPr>
          <w:p w:rsidR="002E1486" w:rsidRPr="00D659DD" w:rsidRDefault="00787508" w:rsidP="00483336">
            <w:pPr>
              <w:spacing w:after="0"/>
              <w:jc w:val="center"/>
              <w:rPr>
                <w:rFonts w:ascii="Calibri" w:eastAsia="Calibri" w:hAnsi="Calibri" w:cs="Calibri"/>
                <w:b/>
                <w:sz w:val="20"/>
                <w:szCs w:val="20"/>
              </w:rPr>
            </w:pPr>
            <w:r w:rsidRPr="00D659DD">
              <w:rPr>
                <w:rFonts w:ascii="Calibri" w:eastAsia="Calibri" w:hAnsi="Calibri" w:cs="Calibri"/>
                <w:b/>
                <w:sz w:val="20"/>
                <w:szCs w:val="20"/>
              </w:rPr>
              <w:t>Una vez a la semana</w:t>
            </w:r>
          </w:p>
        </w:tc>
      </w:tr>
      <w:tr w:rsidR="002E1486" w:rsidRPr="00D659DD" w:rsidTr="00483336">
        <w:tc>
          <w:tcPr>
            <w:tcW w:w="1668" w:type="dxa"/>
            <w:vMerge/>
            <w:vAlign w:val="center"/>
          </w:tcPr>
          <w:p w:rsidR="002E1486" w:rsidRPr="00D659DD" w:rsidRDefault="002E1486" w:rsidP="00483336">
            <w:pPr>
              <w:spacing w:after="0"/>
              <w:jc w:val="center"/>
              <w:rPr>
                <w:rFonts w:ascii="Calibri" w:eastAsia="Calibri" w:hAnsi="Calibri" w:cs="Calibri"/>
                <w:b/>
                <w:sz w:val="20"/>
                <w:szCs w:val="20"/>
              </w:rPr>
            </w:pPr>
          </w:p>
        </w:tc>
        <w:tc>
          <w:tcPr>
            <w:tcW w:w="4819" w:type="dxa"/>
            <w:vAlign w:val="center"/>
          </w:tcPr>
          <w:p w:rsidR="002E1486" w:rsidRPr="008F7136" w:rsidRDefault="002E1486" w:rsidP="00483336">
            <w:pPr>
              <w:spacing w:after="0"/>
              <w:jc w:val="center"/>
              <w:rPr>
                <w:rFonts w:ascii="Calibri" w:eastAsia="Calibri" w:hAnsi="Calibri" w:cs="Calibri"/>
                <w:b/>
                <w:color w:val="000000"/>
                <w:sz w:val="20"/>
                <w:szCs w:val="20"/>
                <w:lang w:val="es-MX" w:eastAsia="es-MX"/>
              </w:rPr>
            </w:pPr>
            <w:r w:rsidRPr="008F7136">
              <w:rPr>
                <w:rFonts w:ascii="Calibri" w:eastAsia="Calibri" w:hAnsi="Calibri" w:cs="Calibri"/>
                <w:b/>
                <w:color w:val="000000"/>
                <w:sz w:val="20"/>
                <w:szCs w:val="20"/>
                <w:lang w:eastAsia="es-MX"/>
              </w:rPr>
              <w:t xml:space="preserve">Hospital </w:t>
            </w:r>
            <w:r w:rsidR="00B37733" w:rsidRPr="008F7136">
              <w:rPr>
                <w:rFonts w:ascii="Calibri" w:eastAsia="Calibri" w:hAnsi="Calibri" w:cs="Calibri"/>
                <w:b/>
                <w:color w:val="000000"/>
                <w:sz w:val="20"/>
                <w:szCs w:val="20"/>
                <w:lang w:eastAsia="es-MX"/>
              </w:rPr>
              <w:t xml:space="preserve">General </w:t>
            </w:r>
            <w:r w:rsidRPr="008F7136">
              <w:rPr>
                <w:rFonts w:ascii="Calibri" w:eastAsia="Calibri" w:hAnsi="Calibri" w:cs="Calibri"/>
                <w:b/>
                <w:color w:val="000000"/>
                <w:sz w:val="20"/>
                <w:szCs w:val="20"/>
                <w:lang w:eastAsia="es-MX"/>
              </w:rPr>
              <w:t>Irapuato</w:t>
            </w:r>
          </w:p>
        </w:tc>
        <w:tc>
          <w:tcPr>
            <w:tcW w:w="2552" w:type="dxa"/>
            <w:vAlign w:val="center"/>
          </w:tcPr>
          <w:p w:rsidR="002E1486" w:rsidRPr="00D659DD" w:rsidRDefault="00787508" w:rsidP="00483336">
            <w:pPr>
              <w:spacing w:after="0"/>
              <w:jc w:val="center"/>
              <w:rPr>
                <w:rFonts w:ascii="Calibri" w:eastAsia="Calibri" w:hAnsi="Calibri" w:cs="Calibri"/>
                <w:b/>
                <w:sz w:val="20"/>
                <w:szCs w:val="20"/>
              </w:rPr>
            </w:pPr>
            <w:r w:rsidRPr="00D659DD">
              <w:rPr>
                <w:rFonts w:ascii="Calibri" w:eastAsia="Calibri" w:hAnsi="Calibri" w:cs="Calibri"/>
                <w:b/>
                <w:sz w:val="20"/>
                <w:szCs w:val="20"/>
              </w:rPr>
              <w:t>Dos veces a la semana</w:t>
            </w:r>
          </w:p>
        </w:tc>
      </w:tr>
      <w:tr w:rsidR="002E1486" w:rsidRPr="00D659DD" w:rsidTr="00483336">
        <w:tc>
          <w:tcPr>
            <w:tcW w:w="1668" w:type="dxa"/>
            <w:vMerge/>
            <w:vAlign w:val="center"/>
          </w:tcPr>
          <w:p w:rsidR="002E1486" w:rsidRPr="00D659DD" w:rsidRDefault="002E1486" w:rsidP="00483336">
            <w:pPr>
              <w:spacing w:after="0"/>
              <w:jc w:val="center"/>
              <w:rPr>
                <w:rFonts w:ascii="Calibri" w:eastAsia="Calibri" w:hAnsi="Calibri" w:cs="Calibri"/>
                <w:b/>
                <w:sz w:val="20"/>
                <w:szCs w:val="20"/>
              </w:rPr>
            </w:pPr>
          </w:p>
        </w:tc>
        <w:tc>
          <w:tcPr>
            <w:tcW w:w="4819" w:type="dxa"/>
            <w:tcBorders>
              <w:bottom w:val="single" w:sz="4" w:space="0" w:color="000000"/>
            </w:tcBorders>
            <w:vAlign w:val="center"/>
          </w:tcPr>
          <w:p w:rsidR="002E1486" w:rsidRPr="008F7136" w:rsidRDefault="002E1486" w:rsidP="00483336">
            <w:pPr>
              <w:spacing w:after="0"/>
              <w:jc w:val="center"/>
              <w:rPr>
                <w:rFonts w:ascii="Calibri" w:eastAsia="Calibri" w:hAnsi="Calibri" w:cs="Calibri"/>
                <w:b/>
                <w:color w:val="000000"/>
                <w:sz w:val="20"/>
                <w:szCs w:val="20"/>
                <w:lang w:val="es-MX" w:eastAsia="es-MX"/>
              </w:rPr>
            </w:pPr>
            <w:r w:rsidRPr="008F7136">
              <w:rPr>
                <w:rFonts w:ascii="Calibri" w:eastAsia="Calibri" w:hAnsi="Calibri" w:cs="Calibri"/>
                <w:b/>
                <w:color w:val="000000"/>
                <w:sz w:val="20"/>
                <w:szCs w:val="20"/>
                <w:lang w:eastAsia="es-MX"/>
              </w:rPr>
              <w:t xml:space="preserve">Hospital </w:t>
            </w:r>
            <w:r w:rsidR="00B37733" w:rsidRPr="008F7136">
              <w:rPr>
                <w:rFonts w:ascii="Calibri" w:eastAsia="Calibri" w:hAnsi="Calibri" w:cs="Calibri"/>
                <w:b/>
                <w:color w:val="000000"/>
                <w:sz w:val="20"/>
                <w:szCs w:val="20"/>
                <w:lang w:eastAsia="es-MX"/>
              </w:rPr>
              <w:t xml:space="preserve">General </w:t>
            </w:r>
            <w:r w:rsidRPr="008F7136">
              <w:rPr>
                <w:rFonts w:ascii="Calibri" w:eastAsia="Calibri" w:hAnsi="Calibri" w:cs="Calibri"/>
                <w:b/>
                <w:color w:val="000000"/>
                <w:sz w:val="20"/>
                <w:szCs w:val="20"/>
                <w:lang w:eastAsia="es-MX"/>
              </w:rPr>
              <w:t>Pénjamo</w:t>
            </w:r>
          </w:p>
        </w:tc>
        <w:tc>
          <w:tcPr>
            <w:tcW w:w="2552" w:type="dxa"/>
            <w:tcBorders>
              <w:bottom w:val="single" w:sz="4" w:space="0" w:color="000000"/>
            </w:tcBorders>
            <w:vAlign w:val="center"/>
          </w:tcPr>
          <w:p w:rsidR="002E1486" w:rsidRPr="00D659DD" w:rsidRDefault="002E1486" w:rsidP="00483336">
            <w:pPr>
              <w:spacing w:after="0"/>
              <w:jc w:val="center"/>
              <w:rPr>
                <w:rFonts w:ascii="Calibri" w:eastAsia="Calibri" w:hAnsi="Calibri" w:cs="Calibri"/>
                <w:b/>
                <w:bCs/>
                <w:color w:val="000000"/>
                <w:sz w:val="20"/>
                <w:szCs w:val="20"/>
                <w:lang w:val="es-MX" w:eastAsia="es-MX"/>
              </w:rPr>
            </w:pPr>
            <w:r w:rsidRPr="00D659DD">
              <w:rPr>
                <w:rFonts w:ascii="Calibri" w:eastAsia="Calibri" w:hAnsi="Calibri" w:cs="Calibri"/>
                <w:b/>
                <w:bCs/>
                <w:color w:val="000000"/>
                <w:sz w:val="20"/>
                <w:szCs w:val="20"/>
                <w:lang w:eastAsia="es-MX"/>
              </w:rPr>
              <w:t>Una vez a la semana</w:t>
            </w:r>
          </w:p>
        </w:tc>
      </w:tr>
      <w:tr w:rsidR="002E1486" w:rsidRPr="00D659DD" w:rsidTr="00483336">
        <w:tc>
          <w:tcPr>
            <w:tcW w:w="1668" w:type="dxa"/>
            <w:vMerge/>
            <w:vAlign w:val="center"/>
          </w:tcPr>
          <w:p w:rsidR="002E1486" w:rsidRPr="00D659DD" w:rsidRDefault="002E1486" w:rsidP="00483336">
            <w:pPr>
              <w:spacing w:after="0"/>
              <w:jc w:val="center"/>
              <w:rPr>
                <w:rFonts w:ascii="Calibri" w:eastAsia="Calibri" w:hAnsi="Calibri" w:cs="Calibri"/>
                <w:b/>
                <w:sz w:val="20"/>
                <w:szCs w:val="20"/>
              </w:rPr>
            </w:pPr>
          </w:p>
        </w:tc>
        <w:tc>
          <w:tcPr>
            <w:tcW w:w="4819" w:type="dxa"/>
            <w:tcBorders>
              <w:bottom w:val="single" w:sz="4" w:space="0" w:color="000000"/>
            </w:tcBorders>
            <w:vAlign w:val="center"/>
          </w:tcPr>
          <w:p w:rsidR="002E1486" w:rsidRPr="008F7136" w:rsidRDefault="002E1486" w:rsidP="00483336">
            <w:pPr>
              <w:spacing w:after="0"/>
              <w:jc w:val="center"/>
              <w:rPr>
                <w:rFonts w:ascii="Calibri" w:eastAsia="Calibri" w:hAnsi="Calibri" w:cs="Calibri"/>
                <w:b/>
                <w:color w:val="000000"/>
                <w:sz w:val="20"/>
                <w:szCs w:val="20"/>
                <w:lang w:eastAsia="es-MX"/>
              </w:rPr>
            </w:pPr>
            <w:r w:rsidRPr="008F7136">
              <w:rPr>
                <w:rFonts w:ascii="Calibri" w:eastAsia="Calibri" w:hAnsi="Calibri" w:cs="Calibri"/>
                <w:b/>
                <w:color w:val="000000"/>
                <w:sz w:val="20"/>
                <w:szCs w:val="20"/>
                <w:lang w:eastAsia="es-MX"/>
              </w:rPr>
              <w:t xml:space="preserve">Hospital </w:t>
            </w:r>
            <w:r w:rsidR="00B37733" w:rsidRPr="008F7136">
              <w:rPr>
                <w:rFonts w:ascii="Calibri" w:eastAsia="Calibri" w:hAnsi="Calibri" w:cs="Calibri"/>
                <w:b/>
                <w:color w:val="000000"/>
                <w:sz w:val="20"/>
                <w:szCs w:val="20"/>
                <w:lang w:eastAsia="es-MX"/>
              </w:rPr>
              <w:t xml:space="preserve">General </w:t>
            </w:r>
            <w:r w:rsidRPr="008F7136">
              <w:rPr>
                <w:rFonts w:ascii="Calibri" w:eastAsia="Calibri" w:hAnsi="Calibri" w:cs="Calibri"/>
                <w:b/>
                <w:color w:val="000000"/>
                <w:sz w:val="20"/>
                <w:szCs w:val="20"/>
                <w:lang w:eastAsia="es-MX"/>
              </w:rPr>
              <w:t>Uriangato</w:t>
            </w:r>
          </w:p>
        </w:tc>
        <w:tc>
          <w:tcPr>
            <w:tcW w:w="2552" w:type="dxa"/>
            <w:tcBorders>
              <w:bottom w:val="single" w:sz="4" w:space="0" w:color="000000"/>
            </w:tcBorders>
            <w:vAlign w:val="center"/>
          </w:tcPr>
          <w:p w:rsidR="002E1486" w:rsidRPr="00D659DD" w:rsidRDefault="002E1486" w:rsidP="00483336">
            <w:pPr>
              <w:spacing w:after="0"/>
              <w:jc w:val="center"/>
              <w:rPr>
                <w:rFonts w:ascii="Calibri" w:eastAsia="Calibri" w:hAnsi="Calibri" w:cs="Calibri"/>
                <w:b/>
                <w:bCs/>
                <w:color w:val="000000"/>
                <w:sz w:val="20"/>
                <w:szCs w:val="20"/>
                <w:lang w:eastAsia="es-MX"/>
              </w:rPr>
            </w:pPr>
            <w:r w:rsidRPr="00D659DD">
              <w:rPr>
                <w:rFonts w:ascii="Calibri" w:eastAsia="Calibri" w:hAnsi="Calibri" w:cs="Calibri"/>
                <w:b/>
                <w:bCs/>
                <w:color w:val="000000"/>
                <w:sz w:val="20"/>
                <w:szCs w:val="20"/>
                <w:lang w:eastAsia="es-MX"/>
              </w:rPr>
              <w:t>Una vez a la semana</w:t>
            </w:r>
          </w:p>
        </w:tc>
      </w:tr>
      <w:tr w:rsidR="002E1486" w:rsidRPr="00D659DD" w:rsidTr="00483336">
        <w:tc>
          <w:tcPr>
            <w:tcW w:w="1668" w:type="dxa"/>
            <w:vMerge/>
            <w:vAlign w:val="center"/>
          </w:tcPr>
          <w:p w:rsidR="002E1486" w:rsidRPr="00D659DD" w:rsidRDefault="002E1486" w:rsidP="00483336">
            <w:pPr>
              <w:spacing w:after="0"/>
              <w:jc w:val="center"/>
              <w:rPr>
                <w:rFonts w:ascii="Calibri" w:eastAsia="Calibri" w:hAnsi="Calibri" w:cs="Calibri"/>
                <w:b/>
                <w:sz w:val="20"/>
                <w:szCs w:val="20"/>
              </w:rPr>
            </w:pPr>
          </w:p>
        </w:tc>
        <w:tc>
          <w:tcPr>
            <w:tcW w:w="4819" w:type="dxa"/>
            <w:tcBorders>
              <w:bottom w:val="single" w:sz="4" w:space="0" w:color="000000"/>
            </w:tcBorders>
            <w:vAlign w:val="center"/>
          </w:tcPr>
          <w:p w:rsidR="002E1486" w:rsidRPr="008F7136" w:rsidRDefault="00B37733" w:rsidP="00483336">
            <w:pPr>
              <w:spacing w:after="0"/>
              <w:jc w:val="center"/>
              <w:rPr>
                <w:rFonts w:ascii="Calibri" w:eastAsia="Calibri" w:hAnsi="Calibri" w:cs="Calibri"/>
                <w:b/>
                <w:color w:val="000000"/>
                <w:sz w:val="20"/>
                <w:szCs w:val="20"/>
                <w:lang w:eastAsia="es-MX"/>
              </w:rPr>
            </w:pPr>
            <w:r w:rsidRPr="008F7136">
              <w:rPr>
                <w:rFonts w:ascii="Calibri" w:eastAsia="Calibri" w:hAnsi="Calibri" w:cs="Calibri"/>
                <w:b/>
                <w:color w:val="000000"/>
                <w:sz w:val="20"/>
                <w:szCs w:val="20"/>
                <w:lang w:eastAsia="es-MX"/>
              </w:rPr>
              <w:t>Hospital General Dolores Hidalgo “Cuna de la Independencia</w:t>
            </w:r>
            <w:r w:rsidR="00483336" w:rsidRPr="008F7136">
              <w:rPr>
                <w:rFonts w:ascii="Calibri" w:eastAsia="Calibri" w:hAnsi="Calibri" w:cs="Calibri"/>
                <w:b/>
                <w:color w:val="000000"/>
                <w:sz w:val="20"/>
                <w:szCs w:val="20"/>
                <w:lang w:eastAsia="es-MX"/>
              </w:rPr>
              <w:t xml:space="preserve"> Nacional</w:t>
            </w:r>
            <w:r w:rsidRPr="008F7136">
              <w:rPr>
                <w:rFonts w:ascii="Calibri" w:eastAsia="Calibri" w:hAnsi="Calibri" w:cs="Calibri"/>
                <w:b/>
                <w:color w:val="000000"/>
                <w:sz w:val="20"/>
                <w:szCs w:val="20"/>
                <w:lang w:eastAsia="es-MX"/>
              </w:rPr>
              <w:t>”</w:t>
            </w:r>
          </w:p>
        </w:tc>
        <w:tc>
          <w:tcPr>
            <w:tcW w:w="2552" w:type="dxa"/>
            <w:tcBorders>
              <w:bottom w:val="single" w:sz="4" w:space="0" w:color="000000"/>
            </w:tcBorders>
            <w:vAlign w:val="center"/>
          </w:tcPr>
          <w:p w:rsidR="002E1486" w:rsidRPr="00D659DD" w:rsidRDefault="00787508" w:rsidP="00483336">
            <w:pPr>
              <w:spacing w:after="0"/>
              <w:jc w:val="center"/>
              <w:rPr>
                <w:rFonts w:ascii="Calibri" w:eastAsia="Calibri" w:hAnsi="Calibri" w:cs="Calibri"/>
                <w:b/>
                <w:bCs/>
                <w:color w:val="000000"/>
                <w:sz w:val="20"/>
                <w:szCs w:val="20"/>
                <w:lang w:eastAsia="es-MX"/>
              </w:rPr>
            </w:pPr>
            <w:r w:rsidRPr="00D659DD">
              <w:rPr>
                <w:rFonts w:ascii="Calibri" w:eastAsia="Calibri" w:hAnsi="Calibri" w:cs="Calibri"/>
                <w:b/>
                <w:bCs/>
                <w:color w:val="000000"/>
                <w:sz w:val="20"/>
                <w:szCs w:val="20"/>
                <w:lang w:eastAsia="es-MX"/>
              </w:rPr>
              <w:t>Una vez a la semana</w:t>
            </w:r>
          </w:p>
        </w:tc>
      </w:tr>
      <w:tr w:rsidR="002E1486" w:rsidRPr="00D659DD" w:rsidTr="00483336">
        <w:tc>
          <w:tcPr>
            <w:tcW w:w="1668" w:type="dxa"/>
            <w:vMerge/>
            <w:vAlign w:val="center"/>
          </w:tcPr>
          <w:p w:rsidR="002E1486" w:rsidRPr="00D659DD" w:rsidRDefault="002E1486" w:rsidP="00483336">
            <w:pPr>
              <w:spacing w:after="0"/>
              <w:jc w:val="center"/>
              <w:rPr>
                <w:rFonts w:ascii="Calibri" w:eastAsia="Calibri" w:hAnsi="Calibri" w:cs="Calibri"/>
                <w:b/>
                <w:sz w:val="20"/>
                <w:szCs w:val="20"/>
              </w:rPr>
            </w:pPr>
          </w:p>
        </w:tc>
        <w:tc>
          <w:tcPr>
            <w:tcW w:w="4819" w:type="dxa"/>
            <w:tcBorders>
              <w:bottom w:val="single" w:sz="4" w:space="0" w:color="000000"/>
            </w:tcBorders>
            <w:vAlign w:val="center"/>
          </w:tcPr>
          <w:p w:rsidR="002E1486" w:rsidRPr="008F7136" w:rsidRDefault="002E1486" w:rsidP="00483336">
            <w:pPr>
              <w:spacing w:after="0"/>
              <w:jc w:val="center"/>
              <w:rPr>
                <w:rFonts w:ascii="Calibri" w:eastAsia="Calibri" w:hAnsi="Calibri" w:cs="Calibri"/>
                <w:b/>
                <w:color w:val="000000"/>
                <w:sz w:val="20"/>
                <w:szCs w:val="20"/>
                <w:lang w:eastAsia="es-MX"/>
              </w:rPr>
            </w:pPr>
            <w:r w:rsidRPr="008F7136">
              <w:rPr>
                <w:rFonts w:ascii="Calibri" w:eastAsia="Calibri" w:hAnsi="Calibri" w:cs="Calibri"/>
                <w:b/>
                <w:color w:val="000000"/>
                <w:sz w:val="20"/>
                <w:szCs w:val="20"/>
                <w:lang w:eastAsia="es-MX"/>
              </w:rPr>
              <w:t>Hospital Materno</w:t>
            </w:r>
            <w:r w:rsidR="00B37733" w:rsidRPr="008F7136">
              <w:rPr>
                <w:rFonts w:ascii="Calibri" w:eastAsia="Calibri" w:hAnsi="Calibri" w:cs="Calibri"/>
                <w:b/>
                <w:color w:val="000000"/>
                <w:sz w:val="20"/>
                <w:szCs w:val="20"/>
                <w:lang w:eastAsia="es-MX"/>
              </w:rPr>
              <w:t xml:space="preserve"> Infantil</w:t>
            </w:r>
            <w:r w:rsidRPr="008F7136">
              <w:rPr>
                <w:rFonts w:ascii="Calibri" w:eastAsia="Calibri" w:hAnsi="Calibri" w:cs="Calibri"/>
                <w:b/>
                <w:color w:val="000000"/>
                <w:sz w:val="20"/>
                <w:szCs w:val="20"/>
                <w:lang w:eastAsia="es-MX"/>
              </w:rPr>
              <w:t xml:space="preserve"> Irapuato</w:t>
            </w:r>
          </w:p>
        </w:tc>
        <w:tc>
          <w:tcPr>
            <w:tcW w:w="2552" w:type="dxa"/>
            <w:tcBorders>
              <w:bottom w:val="single" w:sz="4" w:space="0" w:color="000000"/>
            </w:tcBorders>
            <w:vAlign w:val="center"/>
          </w:tcPr>
          <w:p w:rsidR="002E1486" w:rsidRPr="00D659DD" w:rsidRDefault="002E1486" w:rsidP="00483336">
            <w:pPr>
              <w:spacing w:after="0"/>
              <w:jc w:val="center"/>
              <w:rPr>
                <w:rFonts w:ascii="Calibri" w:eastAsia="Calibri" w:hAnsi="Calibri" w:cs="Calibri"/>
                <w:b/>
                <w:bCs/>
                <w:color w:val="000000"/>
                <w:sz w:val="20"/>
                <w:szCs w:val="20"/>
                <w:lang w:eastAsia="es-MX"/>
              </w:rPr>
            </w:pPr>
            <w:r w:rsidRPr="00D659DD">
              <w:rPr>
                <w:rFonts w:ascii="Calibri" w:eastAsia="Calibri" w:hAnsi="Calibri" w:cs="Calibri"/>
                <w:b/>
                <w:bCs/>
                <w:color w:val="000000"/>
                <w:sz w:val="20"/>
                <w:szCs w:val="20"/>
                <w:lang w:eastAsia="es-MX"/>
              </w:rPr>
              <w:t>Diario</w:t>
            </w:r>
          </w:p>
        </w:tc>
      </w:tr>
      <w:tr w:rsidR="002E1486" w:rsidRPr="00D659DD" w:rsidTr="00483336">
        <w:tc>
          <w:tcPr>
            <w:tcW w:w="1668" w:type="dxa"/>
            <w:vMerge/>
            <w:tcBorders>
              <w:bottom w:val="single" w:sz="4" w:space="0" w:color="000000"/>
            </w:tcBorders>
            <w:vAlign w:val="center"/>
          </w:tcPr>
          <w:p w:rsidR="002E1486" w:rsidRPr="00D659DD" w:rsidRDefault="002E1486" w:rsidP="00483336">
            <w:pPr>
              <w:spacing w:after="0"/>
              <w:jc w:val="center"/>
              <w:rPr>
                <w:rFonts w:ascii="Calibri" w:eastAsia="Calibri" w:hAnsi="Calibri" w:cs="Calibri"/>
                <w:b/>
                <w:sz w:val="20"/>
                <w:szCs w:val="20"/>
              </w:rPr>
            </w:pPr>
          </w:p>
        </w:tc>
        <w:tc>
          <w:tcPr>
            <w:tcW w:w="4819" w:type="dxa"/>
            <w:tcBorders>
              <w:bottom w:val="single" w:sz="4" w:space="0" w:color="000000"/>
            </w:tcBorders>
            <w:vAlign w:val="center"/>
          </w:tcPr>
          <w:p w:rsidR="002E1486" w:rsidRPr="008F7136" w:rsidRDefault="002E1486" w:rsidP="00483336">
            <w:pPr>
              <w:spacing w:after="0"/>
              <w:jc w:val="center"/>
              <w:rPr>
                <w:rFonts w:ascii="Calibri" w:eastAsia="Calibri" w:hAnsi="Calibri" w:cs="Calibri"/>
                <w:b/>
                <w:color w:val="000000"/>
                <w:sz w:val="20"/>
                <w:szCs w:val="20"/>
                <w:lang w:eastAsia="es-MX"/>
              </w:rPr>
            </w:pPr>
            <w:r w:rsidRPr="008F7136">
              <w:rPr>
                <w:rFonts w:ascii="Calibri" w:eastAsia="Calibri" w:hAnsi="Calibri" w:cs="Calibri"/>
                <w:b/>
                <w:color w:val="000000"/>
                <w:sz w:val="20"/>
                <w:szCs w:val="20"/>
                <w:lang w:eastAsia="es-MX"/>
              </w:rPr>
              <w:t>Hospital Materno San Luis de la Paz</w:t>
            </w:r>
          </w:p>
        </w:tc>
        <w:tc>
          <w:tcPr>
            <w:tcW w:w="2552" w:type="dxa"/>
            <w:tcBorders>
              <w:bottom w:val="single" w:sz="4" w:space="0" w:color="000000"/>
            </w:tcBorders>
            <w:vAlign w:val="center"/>
          </w:tcPr>
          <w:p w:rsidR="002E1486" w:rsidRPr="00D659DD" w:rsidRDefault="00787508" w:rsidP="00483336">
            <w:pPr>
              <w:spacing w:after="0"/>
              <w:jc w:val="center"/>
              <w:rPr>
                <w:rFonts w:ascii="Calibri" w:eastAsia="Calibri" w:hAnsi="Calibri" w:cs="Calibri"/>
                <w:b/>
                <w:bCs/>
                <w:color w:val="000000"/>
                <w:sz w:val="20"/>
                <w:szCs w:val="20"/>
                <w:lang w:eastAsia="es-MX"/>
              </w:rPr>
            </w:pPr>
            <w:r w:rsidRPr="00D659DD">
              <w:rPr>
                <w:rFonts w:ascii="Calibri" w:eastAsia="Calibri" w:hAnsi="Calibri" w:cs="Calibri"/>
                <w:b/>
                <w:bCs/>
                <w:color w:val="000000"/>
                <w:sz w:val="20"/>
                <w:szCs w:val="20"/>
                <w:lang w:eastAsia="es-MX"/>
              </w:rPr>
              <w:t>Una vez</w:t>
            </w:r>
            <w:r w:rsidR="002E1486" w:rsidRPr="00D659DD">
              <w:rPr>
                <w:rFonts w:ascii="Calibri" w:eastAsia="Calibri" w:hAnsi="Calibri" w:cs="Calibri"/>
                <w:b/>
                <w:bCs/>
                <w:color w:val="000000"/>
                <w:sz w:val="20"/>
                <w:szCs w:val="20"/>
                <w:lang w:eastAsia="es-MX"/>
              </w:rPr>
              <w:t xml:space="preserve"> a la semana</w:t>
            </w:r>
          </w:p>
        </w:tc>
      </w:tr>
      <w:tr w:rsidR="002E1486" w:rsidRPr="00D659DD" w:rsidTr="00483336">
        <w:tc>
          <w:tcPr>
            <w:tcW w:w="1668" w:type="dxa"/>
            <w:vMerge w:val="restart"/>
            <w:vAlign w:val="center"/>
          </w:tcPr>
          <w:p w:rsidR="004D6A7F" w:rsidRPr="00D659DD" w:rsidRDefault="002E1486" w:rsidP="00483336">
            <w:pPr>
              <w:spacing w:after="0"/>
              <w:jc w:val="center"/>
              <w:rPr>
                <w:rFonts w:ascii="Calibri" w:eastAsia="Calibri" w:hAnsi="Calibri" w:cs="Calibri"/>
                <w:b/>
                <w:sz w:val="20"/>
                <w:szCs w:val="20"/>
              </w:rPr>
            </w:pPr>
            <w:r w:rsidRPr="00D659DD">
              <w:rPr>
                <w:rFonts w:ascii="Calibri" w:eastAsia="Calibri" w:hAnsi="Calibri" w:cs="Calibri"/>
                <w:b/>
                <w:sz w:val="20"/>
                <w:szCs w:val="20"/>
              </w:rPr>
              <w:t>Hospital</w:t>
            </w:r>
            <w:r w:rsidR="004D6A7F" w:rsidRPr="00D659DD">
              <w:rPr>
                <w:rFonts w:ascii="Calibri" w:eastAsia="Calibri" w:hAnsi="Calibri" w:cs="Calibri"/>
                <w:b/>
                <w:sz w:val="20"/>
                <w:szCs w:val="20"/>
              </w:rPr>
              <w:t xml:space="preserve"> General</w:t>
            </w:r>
          </w:p>
          <w:p w:rsidR="002E1486" w:rsidRPr="00D659DD" w:rsidRDefault="002E1486" w:rsidP="00483336">
            <w:pPr>
              <w:spacing w:after="0"/>
              <w:jc w:val="center"/>
              <w:rPr>
                <w:rFonts w:ascii="Calibri" w:eastAsia="Calibri" w:hAnsi="Calibri" w:cs="Calibri"/>
                <w:b/>
                <w:sz w:val="20"/>
                <w:szCs w:val="20"/>
              </w:rPr>
            </w:pPr>
            <w:r w:rsidRPr="00D659DD">
              <w:rPr>
                <w:rFonts w:ascii="Calibri" w:eastAsia="Calibri" w:hAnsi="Calibri" w:cs="Calibri"/>
                <w:b/>
                <w:sz w:val="20"/>
                <w:szCs w:val="20"/>
              </w:rPr>
              <w:t>Celaya</w:t>
            </w:r>
          </w:p>
        </w:tc>
        <w:tc>
          <w:tcPr>
            <w:tcW w:w="4819" w:type="dxa"/>
            <w:vAlign w:val="center"/>
          </w:tcPr>
          <w:p w:rsidR="002E1486" w:rsidRPr="008F7136" w:rsidRDefault="002E1486" w:rsidP="00483336">
            <w:pPr>
              <w:spacing w:after="0"/>
              <w:jc w:val="center"/>
              <w:rPr>
                <w:rFonts w:ascii="Calibri" w:eastAsia="Calibri" w:hAnsi="Calibri" w:cs="Calibri"/>
                <w:b/>
                <w:color w:val="000000"/>
                <w:sz w:val="20"/>
                <w:szCs w:val="20"/>
                <w:lang w:val="es-MX" w:eastAsia="es-MX"/>
              </w:rPr>
            </w:pPr>
            <w:r w:rsidRPr="008F7136">
              <w:rPr>
                <w:rFonts w:ascii="Calibri" w:eastAsia="Calibri" w:hAnsi="Calibri" w:cs="Calibri"/>
                <w:b/>
                <w:color w:val="000000"/>
                <w:sz w:val="20"/>
                <w:szCs w:val="20"/>
                <w:lang w:eastAsia="es-MX"/>
              </w:rPr>
              <w:t xml:space="preserve">Hospital </w:t>
            </w:r>
            <w:r w:rsidR="00B37733" w:rsidRPr="008F7136">
              <w:rPr>
                <w:rFonts w:ascii="Calibri" w:eastAsia="Calibri" w:hAnsi="Calibri" w:cs="Calibri"/>
                <w:b/>
                <w:color w:val="000000"/>
                <w:sz w:val="20"/>
                <w:szCs w:val="20"/>
                <w:lang w:eastAsia="es-MX"/>
              </w:rPr>
              <w:t xml:space="preserve">General </w:t>
            </w:r>
            <w:r w:rsidRPr="008F7136">
              <w:rPr>
                <w:rFonts w:ascii="Calibri" w:eastAsia="Calibri" w:hAnsi="Calibri" w:cs="Calibri"/>
                <w:b/>
                <w:color w:val="000000"/>
                <w:sz w:val="20"/>
                <w:szCs w:val="20"/>
                <w:lang w:eastAsia="es-MX"/>
              </w:rPr>
              <w:t>Salamanca</w:t>
            </w:r>
          </w:p>
        </w:tc>
        <w:tc>
          <w:tcPr>
            <w:tcW w:w="2552" w:type="dxa"/>
            <w:vAlign w:val="center"/>
          </w:tcPr>
          <w:p w:rsidR="002E1486" w:rsidRPr="00D659DD" w:rsidRDefault="00787508" w:rsidP="00483336">
            <w:pPr>
              <w:spacing w:after="0"/>
              <w:jc w:val="center"/>
              <w:rPr>
                <w:rFonts w:ascii="Calibri" w:eastAsia="Calibri" w:hAnsi="Calibri" w:cs="Calibri"/>
                <w:b/>
                <w:sz w:val="20"/>
                <w:szCs w:val="20"/>
              </w:rPr>
            </w:pPr>
            <w:r w:rsidRPr="00D659DD">
              <w:rPr>
                <w:rFonts w:ascii="Calibri" w:eastAsia="Calibri" w:hAnsi="Calibri" w:cs="Calibri"/>
                <w:b/>
                <w:sz w:val="20"/>
                <w:szCs w:val="20"/>
              </w:rPr>
              <w:t>Una vez a la semana</w:t>
            </w:r>
          </w:p>
        </w:tc>
      </w:tr>
      <w:tr w:rsidR="002E1486" w:rsidRPr="00D659DD" w:rsidTr="00483336">
        <w:tc>
          <w:tcPr>
            <w:tcW w:w="1668" w:type="dxa"/>
            <w:vMerge/>
            <w:vAlign w:val="center"/>
          </w:tcPr>
          <w:p w:rsidR="002E1486" w:rsidRPr="00D659DD" w:rsidRDefault="002E1486" w:rsidP="00483336">
            <w:pPr>
              <w:spacing w:after="0"/>
              <w:jc w:val="center"/>
              <w:rPr>
                <w:rFonts w:ascii="Calibri" w:eastAsia="Calibri" w:hAnsi="Calibri" w:cs="Calibri"/>
                <w:b/>
                <w:sz w:val="20"/>
                <w:szCs w:val="20"/>
              </w:rPr>
            </w:pPr>
          </w:p>
        </w:tc>
        <w:tc>
          <w:tcPr>
            <w:tcW w:w="4819" w:type="dxa"/>
            <w:vAlign w:val="center"/>
          </w:tcPr>
          <w:p w:rsidR="002E1486" w:rsidRPr="008F7136" w:rsidRDefault="002E1486" w:rsidP="00483336">
            <w:pPr>
              <w:spacing w:after="0"/>
              <w:jc w:val="center"/>
              <w:rPr>
                <w:rFonts w:ascii="Calibri" w:eastAsia="Calibri" w:hAnsi="Calibri" w:cs="Calibri"/>
                <w:b/>
                <w:color w:val="000000"/>
                <w:sz w:val="20"/>
                <w:szCs w:val="20"/>
                <w:lang w:val="es-MX" w:eastAsia="es-MX"/>
              </w:rPr>
            </w:pPr>
            <w:r w:rsidRPr="008F7136">
              <w:rPr>
                <w:rFonts w:ascii="Calibri" w:eastAsia="Calibri" w:hAnsi="Calibri" w:cs="Calibri"/>
                <w:b/>
                <w:color w:val="000000"/>
                <w:sz w:val="20"/>
                <w:szCs w:val="20"/>
                <w:lang w:eastAsia="es-MX"/>
              </w:rPr>
              <w:t xml:space="preserve">Hospital </w:t>
            </w:r>
            <w:r w:rsidR="00B37733" w:rsidRPr="008F7136">
              <w:rPr>
                <w:rFonts w:ascii="Calibri" w:eastAsia="Calibri" w:hAnsi="Calibri" w:cs="Calibri"/>
                <w:b/>
                <w:color w:val="000000"/>
                <w:sz w:val="20"/>
                <w:szCs w:val="20"/>
                <w:lang w:eastAsia="es-MX"/>
              </w:rPr>
              <w:t xml:space="preserve">General </w:t>
            </w:r>
            <w:r w:rsidRPr="008F7136">
              <w:rPr>
                <w:rFonts w:ascii="Calibri" w:eastAsia="Calibri" w:hAnsi="Calibri" w:cs="Calibri"/>
                <w:b/>
                <w:color w:val="000000"/>
                <w:sz w:val="20"/>
                <w:szCs w:val="20"/>
                <w:lang w:eastAsia="es-MX"/>
              </w:rPr>
              <w:t>Salvatierra</w:t>
            </w:r>
          </w:p>
        </w:tc>
        <w:tc>
          <w:tcPr>
            <w:tcW w:w="2552" w:type="dxa"/>
            <w:vAlign w:val="center"/>
          </w:tcPr>
          <w:p w:rsidR="002E1486" w:rsidRPr="00D659DD" w:rsidRDefault="00787508" w:rsidP="00483336">
            <w:pPr>
              <w:spacing w:after="0"/>
              <w:jc w:val="center"/>
              <w:rPr>
                <w:rFonts w:ascii="Calibri" w:eastAsia="Calibri" w:hAnsi="Calibri" w:cs="Calibri"/>
                <w:b/>
                <w:sz w:val="20"/>
                <w:szCs w:val="20"/>
              </w:rPr>
            </w:pPr>
            <w:r w:rsidRPr="00D659DD">
              <w:rPr>
                <w:rFonts w:ascii="Calibri" w:eastAsia="Calibri" w:hAnsi="Calibri" w:cs="Calibri"/>
                <w:b/>
                <w:sz w:val="20"/>
                <w:szCs w:val="20"/>
              </w:rPr>
              <w:t>Una vez</w:t>
            </w:r>
            <w:r w:rsidR="002E1486" w:rsidRPr="00D659DD">
              <w:rPr>
                <w:rFonts w:ascii="Calibri" w:eastAsia="Calibri" w:hAnsi="Calibri" w:cs="Calibri"/>
                <w:b/>
                <w:sz w:val="20"/>
                <w:szCs w:val="20"/>
              </w:rPr>
              <w:t xml:space="preserve"> a la semana</w:t>
            </w:r>
          </w:p>
        </w:tc>
      </w:tr>
      <w:tr w:rsidR="002E1486" w:rsidRPr="00D659DD" w:rsidTr="00483336">
        <w:tc>
          <w:tcPr>
            <w:tcW w:w="1668" w:type="dxa"/>
            <w:vMerge/>
            <w:vAlign w:val="center"/>
          </w:tcPr>
          <w:p w:rsidR="002E1486" w:rsidRPr="00D659DD" w:rsidRDefault="002E1486" w:rsidP="00483336">
            <w:pPr>
              <w:spacing w:after="0"/>
              <w:jc w:val="center"/>
              <w:rPr>
                <w:rFonts w:ascii="Calibri" w:eastAsia="Calibri" w:hAnsi="Calibri" w:cs="Calibri"/>
                <w:b/>
                <w:sz w:val="20"/>
                <w:szCs w:val="20"/>
              </w:rPr>
            </w:pPr>
          </w:p>
        </w:tc>
        <w:tc>
          <w:tcPr>
            <w:tcW w:w="4819" w:type="dxa"/>
            <w:vAlign w:val="center"/>
          </w:tcPr>
          <w:p w:rsidR="002E1486" w:rsidRPr="008F7136" w:rsidRDefault="00B37733" w:rsidP="00483336">
            <w:pPr>
              <w:spacing w:after="0"/>
              <w:jc w:val="center"/>
              <w:rPr>
                <w:rFonts w:ascii="Calibri" w:eastAsia="Calibri" w:hAnsi="Calibri" w:cs="Calibri"/>
                <w:b/>
                <w:color w:val="000000"/>
                <w:sz w:val="20"/>
                <w:szCs w:val="20"/>
                <w:lang w:val="es-MX" w:eastAsia="es-MX"/>
              </w:rPr>
            </w:pPr>
            <w:r w:rsidRPr="008F7136">
              <w:rPr>
                <w:rFonts w:ascii="Calibri" w:eastAsia="Calibri" w:hAnsi="Calibri" w:cs="Calibri"/>
                <w:b/>
                <w:color w:val="000000"/>
                <w:sz w:val="20"/>
                <w:szCs w:val="20"/>
                <w:lang w:eastAsia="es-MX"/>
              </w:rPr>
              <w:t xml:space="preserve">Hospital General San Miguel de Allende “Dr. Felipe G. </w:t>
            </w:r>
            <w:proofErr w:type="spellStart"/>
            <w:r w:rsidRPr="008F7136">
              <w:rPr>
                <w:rFonts w:ascii="Calibri" w:eastAsia="Calibri" w:hAnsi="Calibri" w:cs="Calibri"/>
                <w:b/>
                <w:color w:val="000000"/>
                <w:sz w:val="20"/>
                <w:szCs w:val="20"/>
                <w:lang w:eastAsia="es-MX"/>
              </w:rPr>
              <w:t>Dobarganes</w:t>
            </w:r>
            <w:proofErr w:type="spellEnd"/>
            <w:r w:rsidRPr="008F7136">
              <w:rPr>
                <w:rFonts w:ascii="Calibri" w:eastAsia="Calibri" w:hAnsi="Calibri" w:cs="Calibri"/>
                <w:b/>
                <w:color w:val="000000"/>
                <w:sz w:val="20"/>
                <w:szCs w:val="20"/>
                <w:lang w:eastAsia="es-MX"/>
              </w:rPr>
              <w:t>”</w:t>
            </w:r>
          </w:p>
        </w:tc>
        <w:tc>
          <w:tcPr>
            <w:tcW w:w="2552" w:type="dxa"/>
            <w:vAlign w:val="center"/>
          </w:tcPr>
          <w:p w:rsidR="002E1486" w:rsidRPr="00D659DD" w:rsidRDefault="00787508" w:rsidP="00483336">
            <w:pPr>
              <w:spacing w:after="0"/>
              <w:jc w:val="center"/>
              <w:rPr>
                <w:rFonts w:ascii="Calibri" w:eastAsia="Calibri" w:hAnsi="Calibri" w:cs="Calibri"/>
                <w:b/>
                <w:sz w:val="20"/>
                <w:szCs w:val="20"/>
              </w:rPr>
            </w:pPr>
            <w:r w:rsidRPr="00D659DD">
              <w:rPr>
                <w:rFonts w:ascii="Calibri" w:eastAsia="Calibri" w:hAnsi="Calibri" w:cs="Calibri"/>
                <w:b/>
                <w:sz w:val="20"/>
                <w:szCs w:val="20"/>
              </w:rPr>
              <w:t>Una vez</w:t>
            </w:r>
            <w:r w:rsidR="002E1486" w:rsidRPr="00D659DD">
              <w:rPr>
                <w:rFonts w:ascii="Calibri" w:eastAsia="Calibri" w:hAnsi="Calibri" w:cs="Calibri"/>
                <w:b/>
                <w:sz w:val="20"/>
                <w:szCs w:val="20"/>
              </w:rPr>
              <w:t xml:space="preserve"> a la semana</w:t>
            </w:r>
          </w:p>
        </w:tc>
      </w:tr>
      <w:tr w:rsidR="002E1486" w:rsidRPr="00D659DD" w:rsidTr="00483336">
        <w:tc>
          <w:tcPr>
            <w:tcW w:w="1668" w:type="dxa"/>
            <w:vMerge/>
            <w:vAlign w:val="center"/>
          </w:tcPr>
          <w:p w:rsidR="002E1486" w:rsidRPr="00D659DD" w:rsidRDefault="002E1486" w:rsidP="00483336">
            <w:pPr>
              <w:spacing w:after="0"/>
              <w:jc w:val="center"/>
              <w:rPr>
                <w:rFonts w:ascii="Calibri" w:eastAsia="Calibri" w:hAnsi="Calibri" w:cs="Calibri"/>
                <w:b/>
                <w:sz w:val="20"/>
                <w:szCs w:val="20"/>
              </w:rPr>
            </w:pPr>
          </w:p>
        </w:tc>
        <w:tc>
          <w:tcPr>
            <w:tcW w:w="4819" w:type="dxa"/>
            <w:vAlign w:val="center"/>
          </w:tcPr>
          <w:p w:rsidR="002E1486" w:rsidRPr="008F7136" w:rsidRDefault="002E1486" w:rsidP="00483336">
            <w:pPr>
              <w:spacing w:after="0"/>
              <w:jc w:val="center"/>
              <w:rPr>
                <w:rFonts w:ascii="Calibri" w:eastAsia="Calibri" w:hAnsi="Calibri" w:cs="Calibri"/>
                <w:b/>
                <w:color w:val="000000"/>
                <w:sz w:val="20"/>
                <w:szCs w:val="20"/>
                <w:lang w:eastAsia="es-MX"/>
              </w:rPr>
            </w:pPr>
            <w:r w:rsidRPr="008F7136">
              <w:rPr>
                <w:rFonts w:ascii="Calibri" w:eastAsia="Calibri" w:hAnsi="Calibri" w:cs="Calibri"/>
                <w:b/>
                <w:color w:val="000000"/>
                <w:sz w:val="20"/>
                <w:szCs w:val="20"/>
                <w:lang w:eastAsia="es-MX"/>
              </w:rPr>
              <w:t xml:space="preserve">Hospital </w:t>
            </w:r>
            <w:r w:rsidR="00B37733" w:rsidRPr="008F7136">
              <w:rPr>
                <w:rFonts w:ascii="Calibri" w:eastAsia="Calibri" w:hAnsi="Calibri" w:cs="Calibri"/>
                <w:b/>
                <w:color w:val="000000"/>
                <w:sz w:val="20"/>
                <w:szCs w:val="20"/>
                <w:lang w:eastAsia="es-MX"/>
              </w:rPr>
              <w:t xml:space="preserve">General </w:t>
            </w:r>
            <w:r w:rsidRPr="008F7136">
              <w:rPr>
                <w:rFonts w:ascii="Calibri" w:eastAsia="Calibri" w:hAnsi="Calibri" w:cs="Calibri"/>
                <w:b/>
                <w:color w:val="000000"/>
                <w:sz w:val="20"/>
                <w:szCs w:val="20"/>
                <w:lang w:eastAsia="es-MX"/>
              </w:rPr>
              <w:t>Acámbaro</w:t>
            </w:r>
            <w:r w:rsidR="00CD4587" w:rsidRPr="008F7136">
              <w:rPr>
                <w:rFonts w:ascii="Calibri" w:eastAsia="Calibri" w:hAnsi="Calibri" w:cs="Calibri"/>
                <w:b/>
                <w:color w:val="000000"/>
                <w:sz w:val="20"/>
                <w:szCs w:val="20"/>
                <w:lang w:eastAsia="es-MX"/>
              </w:rPr>
              <w:t xml:space="preserve"> “Miguel Hidalgo”</w:t>
            </w:r>
          </w:p>
        </w:tc>
        <w:tc>
          <w:tcPr>
            <w:tcW w:w="2552" w:type="dxa"/>
            <w:vAlign w:val="center"/>
          </w:tcPr>
          <w:p w:rsidR="002E1486" w:rsidRPr="00D659DD" w:rsidRDefault="00787508" w:rsidP="00483336">
            <w:pPr>
              <w:spacing w:after="0"/>
              <w:jc w:val="center"/>
              <w:rPr>
                <w:rFonts w:ascii="Calibri" w:eastAsia="Calibri" w:hAnsi="Calibri" w:cs="Calibri"/>
                <w:b/>
                <w:sz w:val="20"/>
                <w:szCs w:val="20"/>
              </w:rPr>
            </w:pPr>
            <w:r w:rsidRPr="00D659DD">
              <w:rPr>
                <w:rFonts w:ascii="Calibri" w:eastAsia="Calibri" w:hAnsi="Calibri" w:cs="Calibri"/>
                <w:b/>
                <w:bCs/>
                <w:color w:val="000000"/>
                <w:sz w:val="20"/>
                <w:szCs w:val="20"/>
                <w:lang w:eastAsia="es-MX"/>
              </w:rPr>
              <w:t>Una vez</w:t>
            </w:r>
            <w:r w:rsidR="002E1486" w:rsidRPr="00D659DD">
              <w:rPr>
                <w:rFonts w:ascii="Calibri" w:eastAsia="Calibri" w:hAnsi="Calibri" w:cs="Calibri"/>
                <w:b/>
                <w:bCs/>
                <w:color w:val="000000"/>
                <w:sz w:val="20"/>
                <w:szCs w:val="20"/>
                <w:lang w:eastAsia="es-MX"/>
              </w:rPr>
              <w:t xml:space="preserve"> a la semana</w:t>
            </w:r>
          </w:p>
        </w:tc>
      </w:tr>
      <w:tr w:rsidR="002E1486" w:rsidRPr="00D659DD" w:rsidTr="00483336">
        <w:tc>
          <w:tcPr>
            <w:tcW w:w="1668" w:type="dxa"/>
            <w:vMerge/>
            <w:vAlign w:val="center"/>
          </w:tcPr>
          <w:p w:rsidR="002E1486" w:rsidRPr="00D659DD" w:rsidRDefault="002E1486" w:rsidP="00483336">
            <w:pPr>
              <w:spacing w:after="0"/>
              <w:jc w:val="center"/>
              <w:rPr>
                <w:rFonts w:ascii="Calibri" w:eastAsia="Calibri" w:hAnsi="Calibri" w:cs="Calibri"/>
                <w:b/>
                <w:sz w:val="20"/>
                <w:szCs w:val="20"/>
              </w:rPr>
            </w:pPr>
          </w:p>
        </w:tc>
        <w:tc>
          <w:tcPr>
            <w:tcW w:w="4819" w:type="dxa"/>
            <w:vAlign w:val="center"/>
          </w:tcPr>
          <w:p w:rsidR="002E1486" w:rsidRPr="008F7136" w:rsidRDefault="002E1486" w:rsidP="00483336">
            <w:pPr>
              <w:spacing w:after="0"/>
              <w:jc w:val="center"/>
              <w:rPr>
                <w:rFonts w:ascii="Calibri" w:eastAsia="Calibri" w:hAnsi="Calibri" w:cs="Calibri"/>
                <w:b/>
                <w:color w:val="000000"/>
                <w:sz w:val="20"/>
                <w:szCs w:val="20"/>
                <w:lang w:eastAsia="es-MX"/>
              </w:rPr>
            </w:pPr>
            <w:r w:rsidRPr="008F7136">
              <w:rPr>
                <w:rFonts w:ascii="Calibri" w:eastAsia="Calibri" w:hAnsi="Calibri" w:cs="Calibri"/>
                <w:b/>
                <w:color w:val="000000"/>
                <w:sz w:val="20"/>
                <w:szCs w:val="20"/>
                <w:lang w:eastAsia="es-MX"/>
              </w:rPr>
              <w:t xml:space="preserve">Hospital </w:t>
            </w:r>
            <w:r w:rsidR="00B37733" w:rsidRPr="008F7136">
              <w:rPr>
                <w:rFonts w:ascii="Calibri" w:eastAsia="Calibri" w:hAnsi="Calibri" w:cs="Calibri"/>
                <w:b/>
                <w:color w:val="000000"/>
                <w:sz w:val="20"/>
                <w:szCs w:val="20"/>
                <w:lang w:eastAsia="es-MX"/>
              </w:rPr>
              <w:t xml:space="preserve">General </w:t>
            </w:r>
            <w:r w:rsidRPr="008F7136">
              <w:rPr>
                <w:rFonts w:ascii="Calibri" w:eastAsia="Calibri" w:hAnsi="Calibri" w:cs="Calibri"/>
                <w:b/>
                <w:color w:val="000000"/>
                <w:sz w:val="20"/>
                <w:szCs w:val="20"/>
                <w:lang w:eastAsia="es-MX"/>
              </w:rPr>
              <w:t>San José Iturbide</w:t>
            </w:r>
          </w:p>
        </w:tc>
        <w:tc>
          <w:tcPr>
            <w:tcW w:w="2552" w:type="dxa"/>
            <w:vAlign w:val="center"/>
          </w:tcPr>
          <w:p w:rsidR="002E1486" w:rsidRPr="00D659DD" w:rsidRDefault="002E1486" w:rsidP="00483336">
            <w:pPr>
              <w:spacing w:after="0"/>
              <w:jc w:val="center"/>
              <w:rPr>
                <w:rFonts w:ascii="Calibri" w:eastAsia="Calibri" w:hAnsi="Calibri" w:cs="Calibri"/>
                <w:b/>
                <w:sz w:val="20"/>
                <w:szCs w:val="20"/>
              </w:rPr>
            </w:pPr>
            <w:r w:rsidRPr="00D659DD">
              <w:rPr>
                <w:rFonts w:ascii="Calibri" w:eastAsia="Calibri" w:hAnsi="Calibri" w:cs="Calibri"/>
                <w:b/>
                <w:bCs/>
                <w:color w:val="000000"/>
                <w:sz w:val="20"/>
                <w:szCs w:val="20"/>
                <w:lang w:eastAsia="es-MX"/>
              </w:rPr>
              <w:t>Una vez a la semana</w:t>
            </w:r>
          </w:p>
        </w:tc>
      </w:tr>
      <w:tr w:rsidR="002E1486" w:rsidRPr="00D659DD" w:rsidTr="00483336">
        <w:tc>
          <w:tcPr>
            <w:tcW w:w="1668" w:type="dxa"/>
            <w:vMerge/>
            <w:vAlign w:val="center"/>
          </w:tcPr>
          <w:p w:rsidR="002E1486" w:rsidRPr="00D659DD" w:rsidRDefault="002E1486" w:rsidP="00483336">
            <w:pPr>
              <w:spacing w:after="0"/>
              <w:jc w:val="center"/>
              <w:rPr>
                <w:rFonts w:ascii="Calibri" w:eastAsia="Calibri" w:hAnsi="Calibri" w:cs="Calibri"/>
                <w:b/>
                <w:sz w:val="20"/>
                <w:szCs w:val="20"/>
              </w:rPr>
            </w:pPr>
          </w:p>
        </w:tc>
        <w:tc>
          <w:tcPr>
            <w:tcW w:w="4819" w:type="dxa"/>
            <w:vAlign w:val="center"/>
          </w:tcPr>
          <w:p w:rsidR="002E1486" w:rsidRPr="008F7136" w:rsidRDefault="00787508" w:rsidP="00483336">
            <w:pPr>
              <w:spacing w:after="0"/>
              <w:jc w:val="center"/>
              <w:rPr>
                <w:rFonts w:ascii="Calibri" w:eastAsia="Calibri" w:hAnsi="Calibri" w:cs="Calibri"/>
                <w:b/>
                <w:color w:val="000000"/>
                <w:sz w:val="20"/>
                <w:szCs w:val="20"/>
                <w:lang w:eastAsia="es-MX"/>
              </w:rPr>
            </w:pPr>
            <w:r w:rsidRPr="008F7136">
              <w:rPr>
                <w:rFonts w:ascii="Calibri" w:eastAsia="Calibri" w:hAnsi="Calibri" w:cs="Calibri"/>
                <w:b/>
                <w:color w:val="000000"/>
                <w:sz w:val="20"/>
                <w:szCs w:val="20"/>
                <w:lang w:eastAsia="es-MX"/>
              </w:rPr>
              <w:t xml:space="preserve">Hospital </w:t>
            </w:r>
            <w:r w:rsidR="00B37733" w:rsidRPr="008F7136">
              <w:rPr>
                <w:rFonts w:ascii="Calibri" w:eastAsia="Calibri" w:hAnsi="Calibri" w:cs="Calibri"/>
                <w:b/>
                <w:color w:val="000000"/>
                <w:sz w:val="20"/>
                <w:szCs w:val="20"/>
                <w:lang w:eastAsia="es-MX"/>
              </w:rPr>
              <w:t xml:space="preserve">General </w:t>
            </w:r>
            <w:r w:rsidR="002E1486" w:rsidRPr="008F7136">
              <w:rPr>
                <w:rFonts w:ascii="Calibri" w:eastAsia="Calibri" w:hAnsi="Calibri" w:cs="Calibri"/>
                <w:b/>
                <w:color w:val="000000"/>
                <w:sz w:val="20"/>
                <w:szCs w:val="20"/>
                <w:lang w:eastAsia="es-MX"/>
              </w:rPr>
              <w:t>Valle de Santiago</w:t>
            </w:r>
          </w:p>
        </w:tc>
        <w:tc>
          <w:tcPr>
            <w:tcW w:w="2552" w:type="dxa"/>
            <w:vAlign w:val="center"/>
          </w:tcPr>
          <w:p w:rsidR="002E1486" w:rsidRPr="00D659DD" w:rsidRDefault="00787508" w:rsidP="00483336">
            <w:pPr>
              <w:spacing w:after="0"/>
              <w:jc w:val="center"/>
              <w:rPr>
                <w:rFonts w:ascii="Calibri" w:eastAsia="Calibri" w:hAnsi="Calibri" w:cs="Calibri"/>
                <w:b/>
                <w:bCs/>
                <w:color w:val="000000"/>
                <w:sz w:val="20"/>
                <w:szCs w:val="20"/>
                <w:lang w:eastAsia="es-MX"/>
              </w:rPr>
            </w:pPr>
            <w:r w:rsidRPr="00D659DD">
              <w:rPr>
                <w:rFonts w:ascii="Calibri" w:eastAsia="Calibri" w:hAnsi="Calibri" w:cs="Calibri"/>
                <w:b/>
                <w:bCs/>
                <w:color w:val="000000"/>
                <w:sz w:val="20"/>
                <w:szCs w:val="20"/>
                <w:lang w:eastAsia="es-MX"/>
              </w:rPr>
              <w:t>Una vez</w:t>
            </w:r>
            <w:r w:rsidR="002E1486" w:rsidRPr="00D659DD">
              <w:rPr>
                <w:rFonts w:ascii="Calibri" w:eastAsia="Calibri" w:hAnsi="Calibri" w:cs="Calibri"/>
                <w:b/>
                <w:bCs/>
                <w:color w:val="000000"/>
                <w:sz w:val="20"/>
                <w:szCs w:val="20"/>
                <w:lang w:eastAsia="es-MX"/>
              </w:rPr>
              <w:t xml:space="preserve"> a la semana</w:t>
            </w:r>
          </w:p>
        </w:tc>
      </w:tr>
      <w:tr w:rsidR="002E1486" w:rsidRPr="00D659DD" w:rsidTr="00483336">
        <w:tc>
          <w:tcPr>
            <w:tcW w:w="1668" w:type="dxa"/>
            <w:vMerge/>
            <w:vAlign w:val="center"/>
          </w:tcPr>
          <w:p w:rsidR="002E1486" w:rsidRPr="00D659DD" w:rsidRDefault="002E1486" w:rsidP="00483336">
            <w:pPr>
              <w:spacing w:after="0"/>
              <w:jc w:val="center"/>
              <w:rPr>
                <w:rFonts w:ascii="Calibri" w:eastAsia="Calibri" w:hAnsi="Calibri" w:cs="Calibri"/>
                <w:b/>
                <w:sz w:val="20"/>
                <w:szCs w:val="20"/>
              </w:rPr>
            </w:pPr>
          </w:p>
        </w:tc>
        <w:tc>
          <w:tcPr>
            <w:tcW w:w="4819" w:type="dxa"/>
            <w:vAlign w:val="center"/>
          </w:tcPr>
          <w:p w:rsidR="002E1486" w:rsidRPr="008F7136" w:rsidRDefault="002E1486" w:rsidP="00483336">
            <w:pPr>
              <w:spacing w:after="0"/>
              <w:jc w:val="center"/>
              <w:rPr>
                <w:rFonts w:ascii="Calibri" w:eastAsia="Calibri" w:hAnsi="Calibri" w:cs="Calibri"/>
                <w:b/>
                <w:color w:val="000000"/>
                <w:sz w:val="20"/>
                <w:szCs w:val="20"/>
                <w:lang w:eastAsia="es-MX"/>
              </w:rPr>
            </w:pPr>
            <w:r w:rsidRPr="008F7136">
              <w:rPr>
                <w:rFonts w:ascii="Calibri" w:eastAsia="Calibri" w:hAnsi="Calibri" w:cs="Calibri"/>
                <w:b/>
                <w:color w:val="000000"/>
                <w:sz w:val="20"/>
                <w:szCs w:val="20"/>
                <w:lang w:eastAsia="es-MX"/>
              </w:rPr>
              <w:t xml:space="preserve">Hospital Materno </w:t>
            </w:r>
            <w:r w:rsidR="004D6A7F" w:rsidRPr="008F7136">
              <w:rPr>
                <w:rFonts w:ascii="Calibri" w:eastAsia="Calibri" w:hAnsi="Calibri" w:cs="Calibri"/>
                <w:b/>
                <w:color w:val="000000"/>
                <w:sz w:val="20"/>
                <w:szCs w:val="20"/>
                <w:lang w:eastAsia="es-MX"/>
              </w:rPr>
              <w:t xml:space="preserve">de </w:t>
            </w:r>
            <w:r w:rsidRPr="008F7136">
              <w:rPr>
                <w:rFonts w:ascii="Calibri" w:eastAsia="Calibri" w:hAnsi="Calibri" w:cs="Calibri"/>
                <w:b/>
                <w:color w:val="000000"/>
                <w:sz w:val="20"/>
                <w:szCs w:val="20"/>
                <w:lang w:eastAsia="es-MX"/>
              </w:rPr>
              <w:t>Celaya</w:t>
            </w:r>
          </w:p>
        </w:tc>
        <w:tc>
          <w:tcPr>
            <w:tcW w:w="2552" w:type="dxa"/>
            <w:vAlign w:val="center"/>
          </w:tcPr>
          <w:p w:rsidR="002E1486" w:rsidRPr="00D659DD" w:rsidRDefault="00723D29" w:rsidP="00483336">
            <w:pPr>
              <w:spacing w:after="0"/>
              <w:jc w:val="center"/>
              <w:rPr>
                <w:rFonts w:ascii="Calibri" w:eastAsia="Calibri" w:hAnsi="Calibri" w:cs="Calibri"/>
                <w:b/>
                <w:bCs/>
                <w:color w:val="000000"/>
                <w:sz w:val="20"/>
                <w:szCs w:val="20"/>
                <w:lang w:eastAsia="es-MX"/>
              </w:rPr>
            </w:pPr>
            <w:r w:rsidRPr="00D659DD">
              <w:rPr>
                <w:rFonts w:ascii="Calibri" w:eastAsia="Calibri" w:hAnsi="Calibri" w:cs="Calibri"/>
                <w:b/>
                <w:bCs/>
                <w:color w:val="000000"/>
                <w:sz w:val="20"/>
                <w:szCs w:val="20"/>
                <w:lang w:eastAsia="es-MX"/>
              </w:rPr>
              <w:t>Diario</w:t>
            </w:r>
          </w:p>
        </w:tc>
      </w:tr>
    </w:tbl>
    <w:p w:rsidR="00A147FC" w:rsidRPr="00D659DD" w:rsidRDefault="00A147FC" w:rsidP="00A147FC">
      <w:pPr>
        <w:spacing w:after="0"/>
        <w:jc w:val="both"/>
        <w:rPr>
          <w:rFonts w:ascii="Calibri" w:hAnsi="Calibri" w:cs="Calibri"/>
          <w:sz w:val="22"/>
          <w:szCs w:val="22"/>
        </w:rPr>
      </w:pPr>
    </w:p>
    <w:p w:rsidR="00A147FC" w:rsidRPr="00D659DD" w:rsidRDefault="00A147FC" w:rsidP="00A147FC">
      <w:pPr>
        <w:spacing w:after="0"/>
        <w:jc w:val="both"/>
        <w:rPr>
          <w:rFonts w:ascii="Calibri" w:hAnsi="Calibri" w:cs="Calibri"/>
          <w:sz w:val="22"/>
          <w:szCs w:val="22"/>
        </w:rPr>
      </w:pPr>
      <w:r w:rsidRPr="00D659DD">
        <w:rPr>
          <w:rFonts w:ascii="Calibri" w:hAnsi="Calibri" w:cs="Calibri"/>
          <w:sz w:val="22"/>
          <w:szCs w:val="22"/>
        </w:rPr>
        <w:t xml:space="preserve">El empaque y desempaque </w:t>
      </w:r>
      <w:r w:rsidR="00FA04AB" w:rsidRPr="00D659DD">
        <w:rPr>
          <w:rFonts w:ascii="Calibri" w:hAnsi="Calibri" w:cs="Calibri"/>
          <w:sz w:val="22"/>
          <w:szCs w:val="22"/>
        </w:rPr>
        <w:t xml:space="preserve">de las unidades sanguíneas </w:t>
      </w:r>
      <w:r w:rsidRPr="00D659DD">
        <w:rPr>
          <w:rFonts w:ascii="Calibri" w:hAnsi="Calibri" w:cs="Calibri"/>
          <w:sz w:val="22"/>
          <w:szCs w:val="22"/>
        </w:rPr>
        <w:t>es responsabilid</w:t>
      </w:r>
      <w:r w:rsidR="00FA04AB" w:rsidRPr="00D659DD">
        <w:rPr>
          <w:rFonts w:ascii="Calibri" w:hAnsi="Calibri" w:cs="Calibri"/>
          <w:sz w:val="22"/>
          <w:szCs w:val="22"/>
        </w:rPr>
        <w:t>ad del personal de ISAPEG</w:t>
      </w:r>
      <w:r w:rsidR="00616532" w:rsidRPr="00D659DD">
        <w:rPr>
          <w:rFonts w:ascii="Calibri" w:hAnsi="Calibri" w:cs="Calibri"/>
          <w:sz w:val="22"/>
          <w:szCs w:val="22"/>
        </w:rPr>
        <w:t>.</w:t>
      </w:r>
    </w:p>
    <w:p w:rsidR="00E82A92" w:rsidRPr="00D659DD" w:rsidRDefault="00E82A92" w:rsidP="00A147FC">
      <w:pPr>
        <w:spacing w:after="0"/>
        <w:jc w:val="both"/>
        <w:rPr>
          <w:rFonts w:ascii="Calibri" w:hAnsi="Calibri" w:cs="Calibri"/>
          <w:sz w:val="22"/>
          <w:szCs w:val="22"/>
        </w:rPr>
      </w:pPr>
    </w:p>
    <w:p w:rsidR="00A147FC" w:rsidRPr="00D659DD" w:rsidRDefault="00A147FC" w:rsidP="00A147FC">
      <w:pPr>
        <w:pStyle w:val="Cuadrculamedia1-nfasis21"/>
        <w:numPr>
          <w:ilvl w:val="0"/>
          <w:numId w:val="8"/>
        </w:numPr>
        <w:spacing w:after="0"/>
        <w:jc w:val="both"/>
        <w:rPr>
          <w:rFonts w:ascii="Calibri" w:hAnsi="Calibri" w:cs="Calibri"/>
          <w:b/>
          <w:sz w:val="22"/>
          <w:szCs w:val="22"/>
        </w:rPr>
      </w:pPr>
      <w:r w:rsidRPr="00D659DD">
        <w:rPr>
          <w:rFonts w:ascii="Calibri" w:hAnsi="Calibri" w:cs="Calibri"/>
          <w:b/>
          <w:sz w:val="22"/>
          <w:szCs w:val="22"/>
        </w:rPr>
        <w:t>Equipo</w:t>
      </w:r>
    </w:p>
    <w:p w:rsidR="00A147FC" w:rsidRPr="00D659DD" w:rsidRDefault="00A147FC" w:rsidP="00A147FC">
      <w:pPr>
        <w:pStyle w:val="Cuadrculamedia1-nfasis21"/>
        <w:spacing w:after="0"/>
        <w:jc w:val="both"/>
        <w:rPr>
          <w:rFonts w:ascii="Calibri" w:hAnsi="Calibri" w:cs="Calibri"/>
          <w:sz w:val="22"/>
          <w:szCs w:val="22"/>
        </w:rPr>
      </w:pPr>
    </w:p>
    <w:p w:rsidR="00854A2E" w:rsidRPr="00D659DD" w:rsidRDefault="00F92C6D" w:rsidP="00854A2E">
      <w:pPr>
        <w:pStyle w:val="Cuadrculamedia21"/>
        <w:jc w:val="both"/>
        <w:rPr>
          <w:rFonts w:cs="Calibri"/>
          <w:b/>
        </w:rPr>
      </w:pPr>
      <w:r w:rsidRPr="00D659DD">
        <w:rPr>
          <w:rFonts w:cs="Calibri"/>
        </w:rPr>
        <w:t>El proveedor</w:t>
      </w:r>
      <w:r w:rsidR="00D92E24" w:rsidRPr="00D659DD">
        <w:rPr>
          <w:rFonts w:cs="Calibri"/>
        </w:rPr>
        <w:t xml:space="preserve"> adjudicado</w:t>
      </w:r>
      <w:r w:rsidR="00A147FC" w:rsidRPr="00D659DD">
        <w:rPr>
          <w:rFonts w:cs="Calibri"/>
        </w:rPr>
        <w:t xml:space="preserve"> se obliga a proporcionar e instalar equipos de tecnología de punta y que se encuentren en condiciones óptimas de operación y garanticen el servicio de Banco de Sangre a realizar, y que cumplan como mínimo con las especificaciones indicadas en el </w:t>
      </w:r>
      <w:r w:rsidR="00D66EFA" w:rsidRPr="00D659DD">
        <w:rPr>
          <w:rFonts w:cs="Calibri"/>
          <w:b/>
        </w:rPr>
        <w:t xml:space="preserve">Anexo I-B </w:t>
      </w:r>
      <w:r w:rsidR="00A147FC" w:rsidRPr="00D659DD">
        <w:rPr>
          <w:rFonts w:cs="Calibri"/>
          <w:b/>
        </w:rPr>
        <w:t xml:space="preserve">Especificaciones de Equipos para </w:t>
      </w:r>
      <w:r w:rsidR="00854A2E" w:rsidRPr="00D659DD">
        <w:rPr>
          <w:rFonts w:cs="Calibri"/>
          <w:b/>
        </w:rPr>
        <w:t>Pruebas de Banco</w:t>
      </w:r>
      <w:r w:rsidR="00A147FC" w:rsidRPr="00D659DD">
        <w:rPr>
          <w:rFonts w:cs="Calibri"/>
          <w:b/>
        </w:rPr>
        <w:t xml:space="preserve"> de Sangre y </w:t>
      </w:r>
      <w:r w:rsidR="002920D5" w:rsidRPr="00D659DD">
        <w:rPr>
          <w:rFonts w:cs="Calibri"/>
          <w:b/>
        </w:rPr>
        <w:t>Centros de colecta de sangre</w:t>
      </w:r>
      <w:r w:rsidR="00483336" w:rsidRPr="00D659DD">
        <w:rPr>
          <w:rFonts w:cs="Calibri"/>
          <w:b/>
        </w:rPr>
        <w:t xml:space="preserve">, </w:t>
      </w:r>
      <w:r w:rsidR="00483336" w:rsidRPr="00D659DD">
        <w:rPr>
          <w:rFonts w:cs="Calibri"/>
        </w:rPr>
        <w:t>así como en el</w:t>
      </w:r>
      <w:r w:rsidR="00763377">
        <w:rPr>
          <w:rFonts w:cs="Calibri"/>
        </w:rPr>
        <w:t xml:space="preserve"> </w:t>
      </w:r>
      <w:r w:rsidR="00483336" w:rsidRPr="00D659DD">
        <w:rPr>
          <w:rFonts w:cs="Calibri"/>
          <w:b/>
        </w:rPr>
        <w:t xml:space="preserve">Anexo C Características </w:t>
      </w:r>
      <w:r w:rsidR="00785005" w:rsidRPr="00D659DD">
        <w:rPr>
          <w:rFonts w:cs="Calibri"/>
          <w:b/>
        </w:rPr>
        <w:t xml:space="preserve">de las </w:t>
      </w:r>
      <w:r w:rsidR="00483336" w:rsidRPr="00D659DD">
        <w:rPr>
          <w:rFonts w:cs="Calibri"/>
          <w:b/>
        </w:rPr>
        <w:t>Cámara</w:t>
      </w:r>
      <w:r w:rsidR="00785005" w:rsidRPr="00D659DD">
        <w:rPr>
          <w:rFonts w:cs="Calibri"/>
          <w:b/>
        </w:rPr>
        <w:t>s d</w:t>
      </w:r>
      <w:r w:rsidR="00483336" w:rsidRPr="00D659DD">
        <w:rPr>
          <w:rFonts w:cs="Calibri"/>
          <w:b/>
        </w:rPr>
        <w:t>e Refrigeración</w:t>
      </w:r>
      <w:r w:rsidR="00763377">
        <w:rPr>
          <w:rFonts w:cs="Calibri"/>
          <w:b/>
        </w:rPr>
        <w:t xml:space="preserve"> </w:t>
      </w:r>
      <w:r w:rsidR="000C0836" w:rsidRPr="00D659DD">
        <w:rPr>
          <w:rFonts w:cs="Calibri"/>
        </w:rPr>
        <w:t xml:space="preserve">de </w:t>
      </w:r>
      <w:r w:rsidR="00A11C66" w:rsidRPr="00D659DD">
        <w:rPr>
          <w:rFonts w:cs="Calibri"/>
        </w:rPr>
        <w:t>la</w:t>
      </w:r>
      <w:r w:rsidR="006535ED" w:rsidRPr="00D659DD">
        <w:rPr>
          <w:rFonts w:cs="Calibri"/>
        </w:rPr>
        <w:t xml:space="preserve"> presente</w:t>
      </w:r>
      <w:r w:rsidR="00070BA8">
        <w:rPr>
          <w:rFonts w:cs="Calibri"/>
        </w:rPr>
        <w:t xml:space="preserve"> </w:t>
      </w:r>
      <w:r w:rsidR="00404BE1">
        <w:rPr>
          <w:rFonts w:cs="Calibri"/>
        </w:rPr>
        <w:t>Adjudicación</w:t>
      </w:r>
      <w:r w:rsidR="00A147FC" w:rsidRPr="00D659DD">
        <w:rPr>
          <w:rFonts w:cs="Calibri"/>
        </w:rPr>
        <w:t>.</w:t>
      </w:r>
      <w:r w:rsidR="00763377">
        <w:rPr>
          <w:rFonts w:cs="Calibri"/>
        </w:rPr>
        <w:t xml:space="preserve"> </w:t>
      </w:r>
      <w:r w:rsidR="00CD4587" w:rsidRPr="00D659DD">
        <w:rPr>
          <w:rFonts w:cs="Calibri"/>
        </w:rPr>
        <w:t xml:space="preserve">La distribución de los equipos se hará conforme lo indica el </w:t>
      </w:r>
      <w:r w:rsidR="00CD4587" w:rsidRPr="00D659DD">
        <w:rPr>
          <w:rFonts w:cs="Calibri"/>
          <w:b/>
        </w:rPr>
        <w:t>Anexo I-J Distribución d</w:t>
      </w:r>
      <w:r w:rsidR="00371E09" w:rsidRPr="00D659DD">
        <w:rPr>
          <w:rFonts w:cs="Calibri"/>
          <w:b/>
        </w:rPr>
        <w:t xml:space="preserve">e equipos para </w:t>
      </w:r>
      <w:r w:rsidR="002920D5" w:rsidRPr="00D659DD">
        <w:rPr>
          <w:rFonts w:cs="Calibri"/>
          <w:b/>
        </w:rPr>
        <w:t>Centros de colecta de sangre</w:t>
      </w:r>
      <w:r w:rsidR="00CD4587" w:rsidRPr="00D659DD">
        <w:rPr>
          <w:rFonts w:cs="Calibri"/>
          <w:b/>
        </w:rPr>
        <w:t xml:space="preserve"> y Banco de Sangre.</w:t>
      </w:r>
    </w:p>
    <w:p w:rsidR="00EA55E4" w:rsidRPr="00D659DD" w:rsidRDefault="00EA55E4" w:rsidP="00854A2E">
      <w:pPr>
        <w:pStyle w:val="Cuadrculamedia21"/>
        <w:jc w:val="both"/>
        <w:rPr>
          <w:rFonts w:cs="Calibri"/>
          <w:b/>
        </w:rPr>
      </w:pPr>
    </w:p>
    <w:p w:rsidR="00EA55E4" w:rsidRPr="00D659DD" w:rsidRDefault="00F92C6D" w:rsidP="00EA55E4">
      <w:pPr>
        <w:spacing w:after="0"/>
        <w:jc w:val="both"/>
        <w:rPr>
          <w:rFonts w:ascii="Calibri" w:hAnsi="Calibri"/>
          <w:sz w:val="22"/>
          <w:szCs w:val="22"/>
        </w:rPr>
      </w:pPr>
      <w:r w:rsidRPr="00D659DD">
        <w:rPr>
          <w:rFonts w:ascii="Calibri" w:hAnsi="Calibri"/>
          <w:b/>
          <w:color w:val="000000"/>
          <w:sz w:val="22"/>
          <w:szCs w:val="22"/>
        </w:rPr>
        <w:t>Nota: El proveedor</w:t>
      </w:r>
      <w:r w:rsidR="00EA55E4" w:rsidRPr="00D659DD">
        <w:rPr>
          <w:rFonts w:ascii="Calibri" w:hAnsi="Calibri"/>
          <w:b/>
          <w:color w:val="000000"/>
          <w:sz w:val="22"/>
          <w:szCs w:val="22"/>
        </w:rPr>
        <w:t xml:space="preserve"> adjudicado, deberá considerar el armado, instalación y puesta en marcha de la</w:t>
      </w:r>
      <w:r w:rsidR="008C42DF" w:rsidRPr="00D659DD">
        <w:rPr>
          <w:rFonts w:ascii="Calibri" w:hAnsi="Calibri"/>
          <w:b/>
          <w:color w:val="000000"/>
          <w:sz w:val="22"/>
          <w:szCs w:val="22"/>
        </w:rPr>
        <w:t>s</w:t>
      </w:r>
      <w:r w:rsidR="00EA55E4" w:rsidRPr="00D659DD">
        <w:rPr>
          <w:rFonts w:ascii="Calibri" w:hAnsi="Calibri"/>
          <w:b/>
          <w:color w:val="000000"/>
          <w:sz w:val="22"/>
          <w:szCs w:val="22"/>
        </w:rPr>
        <w:t xml:space="preserve"> cámara</w:t>
      </w:r>
      <w:r w:rsidR="008C42DF" w:rsidRPr="00D659DD">
        <w:rPr>
          <w:rFonts w:ascii="Calibri" w:hAnsi="Calibri"/>
          <w:b/>
          <w:color w:val="000000"/>
          <w:sz w:val="22"/>
          <w:szCs w:val="22"/>
        </w:rPr>
        <w:t>s</w:t>
      </w:r>
      <w:r w:rsidR="00EA55E4" w:rsidRPr="00D659DD">
        <w:rPr>
          <w:rFonts w:ascii="Calibri" w:hAnsi="Calibri"/>
          <w:b/>
          <w:color w:val="000000"/>
          <w:sz w:val="22"/>
          <w:szCs w:val="22"/>
        </w:rPr>
        <w:t xml:space="preserve"> de refrigeración, bajo las características solicitadas en el anexo C, así como el mantenimiento preventivo y/o correctivo necesario para su correcto funcionamiento</w:t>
      </w:r>
      <w:r w:rsidR="006F2FF4" w:rsidRPr="00D659DD">
        <w:rPr>
          <w:rFonts w:ascii="Calibri" w:hAnsi="Calibri"/>
          <w:b/>
          <w:color w:val="000000"/>
          <w:sz w:val="22"/>
          <w:szCs w:val="22"/>
        </w:rPr>
        <w:t>, mismas que deberán estar en funcionamiento al inicio de la prestación del servicio.</w:t>
      </w:r>
    </w:p>
    <w:p w:rsidR="00A147FC" w:rsidRPr="00D659DD" w:rsidRDefault="00A147FC" w:rsidP="00A147FC">
      <w:pPr>
        <w:spacing w:after="0"/>
        <w:jc w:val="both"/>
        <w:rPr>
          <w:rFonts w:ascii="Calibri" w:hAnsi="Calibri" w:cs="Calibri"/>
          <w:sz w:val="22"/>
          <w:szCs w:val="22"/>
        </w:rPr>
      </w:pPr>
    </w:p>
    <w:p w:rsidR="00A147FC" w:rsidRPr="00D659DD" w:rsidRDefault="00A147FC" w:rsidP="00A147FC">
      <w:pPr>
        <w:spacing w:after="0"/>
        <w:jc w:val="both"/>
        <w:rPr>
          <w:rFonts w:ascii="Calibri" w:hAnsi="Calibri" w:cs="Calibri"/>
          <w:sz w:val="22"/>
          <w:szCs w:val="22"/>
        </w:rPr>
      </w:pPr>
      <w:r w:rsidRPr="00D659DD">
        <w:rPr>
          <w:rFonts w:ascii="Calibri" w:hAnsi="Calibri" w:cs="Calibri"/>
          <w:sz w:val="22"/>
          <w:szCs w:val="22"/>
        </w:rPr>
        <w:t xml:space="preserve">Los equipos, deberán ser ensamblados de manera integral en el país de origen, no se aceptarán propuestas de equipos reconstruidos, ni de bienes correspondientes a saldos o remanentes que ostenten las leyendas “SOLO PARA EXPORTACIÓN” (Only Export), ni “SOLO PARA INVESTIGACIÓN” (Only </w:t>
      </w:r>
      <w:r w:rsidR="00BB6457" w:rsidRPr="00D659DD">
        <w:rPr>
          <w:rFonts w:ascii="Calibri" w:hAnsi="Calibri" w:cs="Calibri"/>
          <w:sz w:val="22"/>
          <w:szCs w:val="22"/>
        </w:rPr>
        <w:t xml:space="preserve">Investigation), descontinuadas, </w:t>
      </w:r>
      <w:r w:rsidRPr="00D659DD">
        <w:rPr>
          <w:rFonts w:ascii="Calibri" w:hAnsi="Calibri" w:cs="Calibri"/>
          <w:sz w:val="22"/>
          <w:szCs w:val="22"/>
        </w:rPr>
        <w:t>por descontinuarse</w:t>
      </w:r>
      <w:r w:rsidR="00763377">
        <w:rPr>
          <w:rFonts w:ascii="Calibri" w:hAnsi="Calibri" w:cs="Calibri"/>
          <w:sz w:val="22"/>
          <w:szCs w:val="22"/>
        </w:rPr>
        <w:t xml:space="preserve"> </w:t>
      </w:r>
      <w:r w:rsidRPr="00D659DD">
        <w:rPr>
          <w:rFonts w:ascii="Calibri" w:hAnsi="Calibri" w:cs="Calibri"/>
          <w:sz w:val="22"/>
          <w:szCs w:val="22"/>
        </w:rPr>
        <w:t>o</w:t>
      </w:r>
      <w:r w:rsidR="00BB6457" w:rsidRPr="00D659DD">
        <w:rPr>
          <w:rFonts w:ascii="Calibri" w:hAnsi="Calibri" w:cs="Calibri"/>
          <w:sz w:val="22"/>
          <w:szCs w:val="22"/>
        </w:rPr>
        <w:t xml:space="preserve"> que</w:t>
      </w:r>
      <w:r w:rsidRPr="00D659DD">
        <w:rPr>
          <w:rFonts w:ascii="Calibri" w:hAnsi="Calibri" w:cs="Calibri"/>
          <w:sz w:val="22"/>
          <w:szCs w:val="22"/>
        </w:rPr>
        <w:t xml:space="preserve"> no se autorice su uso en el país de origen. </w:t>
      </w:r>
    </w:p>
    <w:p w:rsidR="00A147FC" w:rsidRPr="00D659DD" w:rsidRDefault="00A147FC" w:rsidP="00A147FC">
      <w:pPr>
        <w:spacing w:after="0"/>
        <w:jc w:val="both"/>
        <w:rPr>
          <w:rFonts w:ascii="Calibri" w:hAnsi="Calibri" w:cs="Calibri"/>
          <w:sz w:val="22"/>
          <w:szCs w:val="22"/>
        </w:rPr>
      </w:pPr>
    </w:p>
    <w:p w:rsidR="00A147FC" w:rsidRPr="00D659DD" w:rsidRDefault="00A147FC" w:rsidP="00A147FC">
      <w:pPr>
        <w:spacing w:after="0"/>
        <w:jc w:val="both"/>
        <w:rPr>
          <w:rFonts w:ascii="Calibri" w:hAnsi="Calibri" w:cs="Calibri"/>
          <w:sz w:val="22"/>
          <w:szCs w:val="22"/>
        </w:rPr>
      </w:pPr>
      <w:r w:rsidRPr="00D659DD">
        <w:rPr>
          <w:rFonts w:ascii="Calibri" w:hAnsi="Calibri" w:cs="Calibri"/>
          <w:sz w:val="22"/>
          <w:szCs w:val="22"/>
        </w:rPr>
        <w:t>Los equipos p</w:t>
      </w:r>
      <w:r w:rsidR="00A7167E" w:rsidRPr="00D659DD">
        <w:rPr>
          <w:rFonts w:ascii="Calibri" w:hAnsi="Calibri" w:cs="Calibri"/>
          <w:sz w:val="22"/>
          <w:szCs w:val="22"/>
        </w:rPr>
        <w:t>ara pruebas de Banco de Sangre,</w:t>
      </w:r>
      <w:r w:rsidR="00763377">
        <w:rPr>
          <w:rFonts w:ascii="Calibri" w:hAnsi="Calibri" w:cs="Calibri"/>
          <w:sz w:val="22"/>
          <w:szCs w:val="22"/>
        </w:rPr>
        <w:t xml:space="preserve"> </w:t>
      </w:r>
      <w:r w:rsidR="002920D5" w:rsidRPr="00D659DD">
        <w:rPr>
          <w:rFonts w:ascii="Calibri" w:hAnsi="Calibri" w:cs="Calibri"/>
          <w:sz w:val="22"/>
          <w:szCs w:val="22"/>
        </w:rPr>
        <w:t>Centros de colecta de sangre</w:t>
      </w:r>
      <w:r w:rsidR="00A7167E" w:rsidRPr="00D659DD">
        <w:rPr>
          <w:rFonts w:ascii="Calibri" w:hAnsi="Calibri" w:cs="Calibri"/>
          <w:sz w:val="22"/>
          <w:szCs w:val="22"/>
        </w:rPr>
        <w:t xml:space="preserve"> y S</w:t>
      </w:r>
      <w:r w:rsidR="00371E09" w:rsidRPr="00D659DD">
        <w:rPr>
          <w:rFonts w:ascii="Calibri" w:hAnsi="Calibri" w:cs="Calibri"/>
          <w:sz w:val="22"/>
          <w:szCs w:val="22"/>
        </w:rPr>
        <w:t>ervicio de Transfus</w:t>
      </w:r>
      <w:r w:rsidR="00A7167E" w:rsidRPr="00D659DD">
        <w:rPr>
          <w:rFonts w:ascii="Calibri" w:hAnsi="Calibri" w:cs="Calibri"/>
          <w:sz w:val="22"/>
          <w:szCs w:val="22"/>
        </w:rPr>
        <w:t>ión</w:t>
      </w:r>
      <w:r w:rsidR="00F92C6D" w:rsidRPr="00D659DD">
        <w:rPr>
          <w:rFonts w:ascii="Calibri" w:hAnsi="Calibri" w:cs="Calibri"/>
          <w:sz w:val="22"/>
          <w:szCs w:val="22"/>
        </w:rPr>
        <w:t xml:space="preserve"> propuestos por el proveedor</w:t>
      </w:r>
      <w:r w:rsidR="00763377">
        <w:rPr>
          <w:rFonts w:ascii="Calibri" w:hAnsi="Calibri" w:cs="Calibri"/>
          <w:sz w:val="22"/>
          <w:szCs w:val="22"/>
        </w:rPr>
        <w:t xml:space="preserve"> </w:t>
      </w:r>
      <w:r w:rsidR="00D92E24" w:rsidRPr="00D659DD">
        <w:rPr>
          <w:rFonts w:ascii="Calibri" w:hAnsi="Calibri" w:cs="Calibri"/>
          <w:sz w:val="22"/>
          <w:szCs w:val="22"/>
        </w:rPr>
        <w:t xml:space="preserve">adjudicado </w:t>
      </w:r>
      <w:r w:rsidRPr="00D659DD">
        <w:rPr>
          <w:rFonts w:ascii="Calibri" w:hAnsi="Calibri" w:cs="Calibri"/>
          <w:sz w:val="22"/>
          <w:szCs w:val="22"/>
        </w:rPr>
        <w:t>deberán estar integrados, en forma adicional y sin costo extra p</w:t>
      </w:r>
      <w:r w:rsidR="009A5272" w:rsidRPr="00D659DD">
        <w:rPr>
          <w:rFonts w:ascii="Calibri" w:hAnsi="Calibri" w:cs="Calibri"/>
          <w:sz w:val="22"/>
          <w:szCs w:val="22"/>
        </w:rPr>
        <w:t>ara el ISAPEG, por equipos de có</w:t>
      </w:r>
      <w:r w:rsidRPr="00D659DD">
        <w:rPr>
          <w:rFonts w:ascii="Calibri" w:hAnsi="Calibri" w:cs="Calibri"/>
          <w:sz w:val="22"/>
          <w:szCs w:val="22"/>
        </w:rPr>
        <w:t xml:space="preserve">mputo y sistema de informática con las licencias de software requeridas para la operación, cuyas especificaciones técnicas mínimas se describen en el </w:t>
      </w:r>
      <w:r w:rsidR="00D66EFA" w:rsidRPr="00D659DD">
        <w:rPr>
          <w:rFonts w:ascii="Calibri" w:hAnsi="Calibri" w:cs="Calibri"/>
          <w:b/>
          <w:sz w:val="22"/>
          <w:szCs w:val="22"/>
        </w:rPr>
        <w:t xml:space="preserve">Anexo I-E </w:t>
      </w:r>
      <w:r w:rsidRPr="00D659DD">
        <w:rPr>
          <w:rFonts w:ascii="Calibri" w:hAnsi="Calibri" w:cs="Calibri"/>
          <w:b/>
          <w:sz w:val="22"/>
          <w:szCs w:val="22"/>
        </w:rPr>
        <w:t>Especificaciones Técnicas del Sistema Informático</w:t>
      </w:r>
      <w:r w:rsidRPr="00D659DD">
        <w:rPr>
          <w:rFonts w:ascii="Calibri" w:hAnsi="Calibri" w:cs="Calibri"/>
          <w:sz w:val="22"/>
          <w:szCs w:val="22"/>
        </w:rPr>
        <w:t xml:space="preserve"> y los lugares de entrega se indican en el </w:t>
      </w:r>
      <w:r w:rsidRPr="00D659DD">
        <w:rPr>
          <w:rFonts w:ascii="Calibri" w:hAnsi="Calibri" w:cs="Calibri"/>
          <w:b/>
          <w:sz w:val="22"/>
          <w:szCs w:val="22"/>
        </w:rPr>
        <w:t>Anexo I-</w:t>
      </w:r>
      <w:r w:rsidR="00DB76B1" w:rsidRPr="00D659DD">
        <w:rPr>
          <w:rFonts w:ascii="Calibri" w:hAnsi="Calibri" w:cs="Calibri"/>
          <w:b/>
          <w:sz w:val="22"/>
          <w:szCs w:val="22"/>
        </w:rPr>
        <w:t>F</w:t>
      </w:r>
      <w:r w:rsidR="00763377">
        <w:rPr>
          <w:rFonts w:ascii="Calibri" w:hAnsi="Calibri" w:cs="Calibri"/>
          <w:b/>
          <w:sz w:val="22"/>
          <w:szCs w:val="22"/>
        </w:rPr>
        <w:t xml:space="preserve"> </w:t>
      </w:r>
      <w:r w:rsidRPr="00D659DD">
        <w:rPr>
          <w:rFonts w:ascii="Calibri" w:hAnsi="Calibri" w:cs="Calibri"/>
          <w:b/>
          <w:sz w:val="22"/>
          <w:szCs w:val="22"/>
        </w:rPr>
        <w:t>Distribución de Equipo</w:t>
      </w:r>
      <w:r w:rsidR="00DB76B1" w:rsidRPr="00D659DD">
        <w:rPr>
          <w:rFonts w:ascii="Calibri" w:hAnsi="Calibri" w:cs="Calibri"/>
          <w:b/>
          <w:sz w:val="22"/>
          <w:szCs w:val="22"/>
        </w:rPr>
        <w:t xml:space="preserve"> de </w:t>
      </w:r>
      <w:r w:rsidR="001339AD" w:rsidRPr="00D659DD">
        <w:rPr>
          <w:rFonts w:ascii="Calibri" w:hAnsi="Calibri" w:cs="Calibri"/>
          <w:b/>
          <w:sz w:val="22"/>
          <w:szCs w:val="22"/>
        </w:rPr>
        <w:t>Cómputo</w:t>
      </w:r>
      <w:r w:rsidRPr="00D659DD">
        <w:rPr>
          <w:rFonts w:ascii="Calibri" w:hAnsi="Calibri" w:cs="Calibri"/>
          <w:b/>
          <w:sz w:val="22"/>
          <w:szCs w:val="22"/>
        </w:rPr>
        <w:t>.</w:t>
      </w:r>
    </w:p>
    <w:p w:rsidR="00A147FC" w:rsidRPr="00D659DD" w:rsidRDefault="00A147FC" w:rsidP="00A147FC">
      <w:pPr>
        <w:spacing w:after="0"/>
        <w:jc w:val="both"/>
        <w:rPr>
          <w:rFonts w:ascii="Calibri" w:hAnsi="Calibri" w:cs="Calibri"/>
          <w:sz w:val="22"/>
          <w:szCs w:val="22"/>
        </w:rPr>
      </w:pPr>
    </w:p>
    <w:p w:rsidR="00A147FC" w:rsidRPr="00D659DD" w:rsidRDefault="00F92C6D" w:rsidP="00A147FC">
      <w:pPr>
        <w:spacing w:after="0"/>
        <w:jc w:val="both"/>
        <w:rPr>
          <w:rFonts w:ascii="Calibri" w:hAnsi="Calibri" w:cs="Calibri"/>
          <w:sz w:val="22"/>
          <w:szCs w:val="22"/>
        </w:rPr>
      </w:pPr>
      <w:r w:rsidRPr="00D659DD">
        <w:rPr>
          <w:rFonts w:ascii="Calibri" w:hAnsi="Calibri" w:cs="Calibri"/>
          <w:sz w:val="22"/>
          <w:szCs w:val="22"/>
        </w:rPr>
        <w:t>El proveedor</w:t>
      </w:r>
      <w:r w:rsidR="00A147FC" w:rsidRPr="00D659DD">
        <w:rPr>
          <w:rFonts w:ascii="Calibri" w:hAnsi="Calibri" w:cs="Calibri"/>
          <w:sz w:val="22"/>
          <w:szCs w:val="22"/>
        </w:rPr>
        <w:t xml:space="preserve"> adjudicado deberá suministrar </w:t>
      </w:r>
      <w:r w:rsidR="004629BB" w:rsidRPr="00D659DD">
        <w:rPr>
          <w:rFonts w:ascii="Calibri" w:hAnsi="Calibri" w:cs="Calibri"/>
          <w:sz w:val="22"/>
          <w:szCs w:val="22"/>
        </w:rPr>
        <w:t xml:space="preserve">a más tardar el </w:t>
      </w:r>
      <w:r w:rsidR="004A71EF" w:rsidRPr="00D659DD">
        <w:rPr>
          <w:rFonts w:ascii="Calibri" w:hAnsi="Calibri" w:cs="Calibri"/>
          <w:b/>
          <w:sz w:val="22"/>
          <w:szCs w:val="22"/>
        </w:rPr>
        <w:t>01</w:t>
      </w:r>
      <w:r w:rsidR="0001747B" w:rsidRPr="00D659DD">
        <w:rPr>
          <w:rFonts w:ascii="Calibri" w:hAnsi="Calibri" w:cs="Calibri"/>
          <w:b/>
          <w:sz w:val="22"/>
          <w:szCs w:val="22"/>
        </w:rPr>
        <w:t xml:space="preserve"> de </w:t>
      </w:r>
      <w:r w:rsidR="00FD0601" w:rsidRPr="00F80C56">
        <w:rPr>
          <w:rFonts w:ascii="Calibri" w:hAnsi="Calibri" w:cs="Calibri"/>
          <w:b/>
          <w:sz w:val="22"/>
          <w:szCs w:val="22"/>
        </w:rPr>
        <w:t xml:space="preserve">enero de </w:t>
      </w:r>
      <w:r w:rsidR="00F908FD" w:rsidRPr="00F80C56">
        <w:rPr>
          <w:rFonts w:ascii="Calibri" w:hAnsi="Calibri" w:cs="Calibri"/>
          <w:b/>
          <w:sz w:val="22"/>
          <w:szCs w:val="22"/>
        </w:rPr>
        <w:t>2025</w:t>
      </w:r>
      <w:r w:rsidR="004629BB" w:rsidRPr="00F80C56">
        <w:rPr>
          <w:rFonts w:ascii="Calibri" w:hAnsi="Calibri" w:cs="Calibri"/>
          <w:sz w:val="22"/>
          <w:szCs w:val="22"/>
        </w:rPr>
        <w:t>, los</w:t>
      </w:r>
      <w:r w:rsidR="004629BB" w:rsidRPr="00D659DD">
        <w:rPr>
          <w:rFonts w:ascii="Calibri" w:hAnsi="Calibri" w:cs="Calibri"/>
          <w:sz w:val="22"/>
          <w:szCs w:val="22"/>
        </w:rPr>
        <w:t xml:space="preserve"> </w:t>
      </w:r>
      <w:r w:rsidR="00A147FC" w:rsidRPr="00D659DD">
        <w:rPr>
          <w:rFonts w:ascii="Calibri" w:hAnsi="Calibri" w:cs="Calibri"/>
          <w:sz w:val="22"/>
          <w:szCs w:val="22"/>
        </w:rPr>
        <w:t>Equipos de cómputo compuestos por computadora de escritorio, no break, impresoras de alto rendimiento, lector de código de barras, e impresoras para etiquetas de código de barra</w:t>
      </w:r>
      <w:r w:rsidR="003C2D75" w:rsidRPr="00D659DD">
        <w:rPr>
          <w:rFonts w:ascii="Calibri" w:hAnsi="Calibri" w:cs="Calibri"/>
          <w:sz w:val="22"/>
          <w:szCs w:val="22"/>
        </w:rPr>
        <w:t xml:space="preserve">s y </w:t>
      </w:r>
      <w:proofErr w:type="spellStart"/>
      <w:r w:rsidR="00AA3C99" w:rsidRPr="00D659DD">
        <w:rPr>
          <w:rFonts w:ascii="Calibri" w:hAnsi="Calibri" w:cs="Calibri"/>
          <w:sz w:val="22"/>
          <w:szCs w:val="22"/>
        </w:rPr>
        <w:t>r</w:t>
      </w:r>
      <w:r w:rsidR="003C2D75" w:rsidRPr="00D659DD">
        <w:rPr>
          <w:rFonts w:ascii="Calibri" w:hAnsi="Calibri" w:cs="Calibri"/>
          <w:sz w:val="22"/>
          <w:szCs w:val="22"/>
        </w:rPr>
        <w:t>s</w:t>
      </w:r>
      <w:proofErr w:type="spellEnd"/>
      <w:r w:rsidR="003C2D75" w:rsidRPr="00D659DD">
        <w:rPr>
          <w:rFonts w:ascii="Calibri" w:hAnsi="Calibri" w:cs="Calibri"/>
          <w:sz w:val="22"/>
          <w:szCs w:val="22"/>
        </w:rPr>
        <w:t xml:space="preserve"> web</w:t>
      </w:r>
      <w:r w:rsidR="00690E5A" w:rsidRPr="00D659DD">
        <w:rPr>
          <w:rFonts w:ascii="Calibri" w:hAnsi="Calibri" w:cs="Calibri"/>
          <w:sz w:val="22"/>
          <w:szCs w:val="22"/>
        </w:rPr>
        <w:t xml:space="preserve"> (puede ser integrada al monitor y/o externa)</w:t>
      </w:r>
      <w:r w:rsidR="00A147FC" w:rsidRPr="00D659DD">
        <w:rPr>
          <w:rFonts w:ascii="Calibri" w:hAnsi="Calibri" w:cs="Calibri"/>
          <w:sz w:val="22"/>
          <w:szCs w:val="22"/>
        </w:rPr>
        <w:t xml:space="preserve"> con las características tecnológicas necesarias para el software propuesto. Es responsabilidad del Proveedor, la operación y distribución de estos equipos en las Unidades </w:t>
      </w:r>
      <w:r w:rsidR="00FA04AB" w:rsidRPr="00D659DD">
        <w:rPr>
          <w:rFonts w:ascii="Calibri" w:hAnsi="Calibri" w:cs="Calibri"/>
          <w:sz w:val="22"/>
          <w:szCs w:val="22"/>
        </w:rPr>
        <w:t xml:space="preserve">Médicas </w:t>
      </w:r>
      <w:r w:rsidR="00A147FC" w:rsidRPr="00D659DD">
        <w:rPr>
          <w:rFonts w:ascii="Calibri" w:hAnsi="Calibri" w:cs="Calibri"/>
          <w:sz w:val="22"/>
          <w:szCs w:val="22"/>
        </w:rPr>
        <w:t xml:space="preserve">contempladas de acuerdo al </w:t>
      </w:r>
      <w:r w:rsidR="00D66EFA" w:rsidRPr="00D659DD">
        <w:rPr>
          <w:rFonts w:ascii="Calibri" w:hAnsi="Calibri" w:cs="Calibri"/>
          <w:b/>
          <w:sz w:val="22"/>
          <w:szCs w:val="22"/>
        </w:rPr>
        <w:t xml:space="preserve">Anexo I-F </w:t>
      </w:r>
      <w:r w:rsidR="00A147FC" w:rsidRPr="00D659DD">
        <w:rPr>
          <w:rFonts w:ascii="Calibri" w:hAnsi="Calibri" w:cs="Calibri"/>
          <w:b/>
          <w:sz w:val="22"/>
          <w:szCs w:val="22"/>
        </w:rPr>
        <w:t>Di</w:t>
      </w:r>
      <w:r w:rsidR="00D66EFA" w:rsidRPr="00D659DD">
        <w:rPr>
          <w:rFonts w:ascii="Calibri" w:hAnsi="Calibri" w:cs="Calibri"/>
          <w:b/>
          <w:sz w:val="22"/>
          <w:szCs w:val="22"/>
        </w:rPr>
        <w:t xml:space="preserve">stribución de Equipo de </w:t>
      </w:r>
      <w:r w:rsidR="000C5C36" w:rsidRPr="00D659DD">
        <w:rPr>
          <w:rFonts w:ascii="Calibri" w:hAnsi="Calibri" w:cs="Calibri"/>
          <w:b/>
          <w:sz w:val="22"/>
          <w:szCs w:val="22"/>
        </w:rPr>
        <w:t>Cómputo</w:t>
      </w:r>
      <w:r w:rsidR="00A147FC" w:rsidRPr="00D659DD">
        <w:rPr>
          <w:rFonts w:ascii="Calibri" w:hAnsi="Calibri" w:cs="Calibri"/>
          <w:sz w:val="22"/>
          <w:szCs w:val="22"/>
        </w:rPr>
        <w:t xml:space="preserve">; así mismo los </w:t>
      </w:r>
      <w:r w:rsidR="00A147FC" w:rsidRPr="00D659DD">
        <w:rPr>
          <w:rFonts w:ascii="Calibri" w:hAnsi="Calibri" w:cs="Calibri"/>
          <w:b/>
          <w:sz w:val="22"/>
          <w:szCs w:val="22"/>
        </w:rPr>
        <w:t>consumibles</w:t>
      </w:r>
      <w:r w:rsidR="00763377">
        <w:rPr>
          <w:rFonts w:ascii="Calibri" w:hAnsi="Calibri" w:cs="Calibri"/>
          <w:b/>
          <w:sz w:val="22"/>
          <w:szCs w:val="22"/>
        </w:rPr>
        <w:t xml:space="preserve"> </w:t>
      </w:r>
      <w:r w:rsidR="00994F8A" w:rsidRPr="00D659DD">
        <w:rPr>
          <w:rFonts w:ascii="Calibri" w:hAnsi="Calibri" w:cs="Calibri"/>
          <w:sz w:val="22"/>
          <w:szCs w:val="22"/>
        </w:rPr>
        <w:t xml:space="preserve">necesarios para su operación. </w:t>
      </w:r>
    </w:p>
    <w:p w:rsidR="00690E5A" w:rsidRPr="00D659DD" w:rsidRDefault="00690E5A" w:rsidP="00A147FC">
      <w:pPr>
        <w:spacing w:after="0"/>
        <w:jc w:val="both"/>
        <w:rPr>
          <w:rFonts w:ascii="Calibri" w:hAnsi="Calibri" w:cs="Calibri"/>
          <w:sz w:val="22"/>
          <w:szCs w:val="22"/>
        </w:rPr>
      </w:pPr>
    </w:p>
    <w:p w:rsidR="00994F8A" w:rsidRPr="00D659DD" w:rsidRDefault="00F92C6D" w:rsidP="00A147FC">
      <w:pPr>
        <w:spacing w:after="0"/>
        <w:jc w:val="both"/>
        <w:rPr>
          <w:rFonts w:ascii="Calibri" w:hAnsi="Calibri" w:cs="Calibri"/>
          <w:sz w:val="22"/>
          <w:szCs w:val="22"/>
        </w:rPr>
      </w:pPr>
      <w:r w:rsidRPr="00D659DD">
        <w:rPr>
          <w:rFonts w:ascii="Calibri" w:hAnsi="Calibri" w:cs="Calibri"/>
          <w:sz w:val="22"/>
          <w:szCs w:val="22"/>
        </w:rPr>
        <w:t>El proveedor</w:t>
      </w:r>
      <w:r w:rsidR="00D92E24" w:rsidRPr="00D659DD">
        <w:rPr>
          <w:rFonts w:ascii="Calibri" w:hAnsi="Calibri" w:cs="Calibri"/>
          <w:sz w:val="22"/>
          <w:szCs w:val="22"/>
        </w:rPr>
        <w:t xml:space="preserve"> adjudicado</w:t>
      </w:r>
      <w:r w:rsidR="00A147FC" w:rsidRPr="00D659DD">
        <w:rPr>
          <w:rFonts w:ascii="Calibri" w:hAnsi="Calibri" w:cs="Calibri"/>
          <w:sz w:val="22"/>
          <w:szCs w:val="22"/>
        </w:rPr>
        <w:t xml:space="preserve"> deberá obligarse a instalar y dejar en </w:t>
      </w:r>
      <w:r w:rsidR="00994F8A" w:rsidRPr="00D659DD">
        <w:rPr>
          <w:rFonts w:ascii="Calibri" w:hAnsi="Calibri" w:cs="Calibri"/>
          <w:sz w:val="22"/>
          <w:szCs w:val="22"/>
        </w:rPr>
        <w:t xml:space="preserve">óptima </w:t>
      </w:r>
      <w:r w:rsidR="00A147FC" w:rsidRPr="00D659DD">
        <w:rPr>
          <w:rFonts w:ascii="Calibri" w:hAnsi="Calibri" w:cs="Calibri"/>
          <w:sz w:val="22"/>
          <w:szCs w:val="22"/>
        </w:rPr>
        <w:t>operación los equipos de su propiedad, debiendo realizar las adecuaciones estructurales y ambientales</w:t>
      </w:r>
      <w:r w:rsidR="00763377">
        <w:rPr>
          <w:rFonts w:ascii="Calibri" w:hAnsi="Calibri" w:cs="Calibri"/>
          <w:sz w:val="22"/>
          <w:szCs w:val="22"/>
        </w:rPr>
        <w:t xml:space="preserve"> </w:t>
      </w:r>
      <w:r w:rsidR="00994F8A" w:rsidRPr="00D659DD">
        <w:rPr>
          <w:rFonts w:ascii="Calibri" w:hAnsi="Calibri" w:cs="Calibri"/>
          <w:sz w:val="22"/>
          <w:szCs w:val="22"/>
        </w:rPr>
        <w:t xml:space="preserve">correspondientes al área donde se instalen los </w:t>
      </w:r>
      <w:r w:rsidR="00994F8A" w:rsidRPr="00D659DD">
        <w:rPr>
          <w:rFonts w:ascii="Calibri" w:hAnsi="Calibri" w:cs="Calibri"/>
          <w:b/>
          <w:sz w:val="22"/>
          <w:szCs w:val="22"/>
        </w:rPr>
        <w:t xml:space="preserve">equipos para </w:t>
      </w:r>
      <w:r w:rsidR="002920D5" w:rsidRPr="00D659DD">
        <w:rPr>
          <w:rFonts w:ascii="Calibri" w:hAnsi="Calibri" w:cs="Calibri"/>
          <w:b/>
          <w:sz w:val="22"/>
          <w:szCs w:val="22"/>
        </w:rPr>
        <w:t>Centro de colecta de sangre</w:t>
      </w:r>
      <w:r w:rsidR="00763377">
        <w:rPr>
          <w:rFonts w:ascii="Calibri" w:hAnsi="Calibri" w:cs="Calibri"/>
          <w:b/>
          <w:sz w:val="22"/>
          <w:szCs w:val="22"/>
        </w:rPr>
        <w:t xml:space="preserve"> </w:t>
      </w:r>
      <w:r w:rsidR="00A12BDF" w:rsidRPr="00D659DD">
        <w:rPr>
          <w:rFonts w:ascii="Calibri" w:hAnsi="Calibri" w:cs="Calibri"/>
          <w:b/>
          <w:sz w:val="22"/>
          <w:szCs w:val="22"/>
        </w:rPr>
        <w:t>o</w:t>
      </w:r>
      <w:r w:rsidR="00994F8A" w:rsidRPr="00D659DD">
        <w:rPr>
          <w:rFonts w:ascii="Calibri" w:hAnsi="Calibri" w:cs="Calibri"/>
          <w:b/>
          <w:sz w:val="22"/>
          <w:szCs w:val="22"/>
        </w:rPr>
        <w:t xml:space="preserve"> Banco de Sangre,</w:t>
      </w:r>
      <w:r w:rsidR="00027CD2" w:rsidRPr="00D659DD">
        <w:rPr>
          <w:rFonts w:ascii="Calibri" w:hAnsi="Calibri" w:cs="Calibri"/>
          <w:b/>
          <w:sz w:val="22"/>
          <w:szCs w:val="22"/>
        </w:rPr>
        <w:t xml:space="preserve"> y </w:t>
      </w:r>
      <w:r w:rsidR="00D31376" w:rsidRPr="00D659DD">
        <w:rPr>
          <w:rFonts w:ascii="Calibri" w:hAnsi="Calibri" w:cs="Calibri"/>
          <w:b/>
          <w:sz w:val="22"/>
          <w:szCs w:val="22"/>
        </w:rPr>
        <w:t>S</w:t>
      </w:r>
      <w:r w:rsidR="00027CD2" w:rsidRPr="00D659DD">
        <w:rPr>
          <w:rFonts w:ascii="Calibri" w:hAnsi="Calibri" w:cs="Calibri"/>
          <w:b/>
          <w:sz w:val="22"/>
          <w:szCs w:val="22"/>
        </w:rPr>
        <w:t xml:space="preserve">ervicio de Transfusión </w:t>
      </w:r>
      <w:r w:rsidR="00A147FC" w:rsidRPr="00D659DD">
        <w:rPr>
          <w:rFonts w:ascii="Calibri" w:hAnsi="Calibri" w:cs="Calibri"/>
          <w:sz w:val="22"/>
          <w:szCs w:val="22"/>
        </w:rPr>
        <w:t xml:space="preserve"> como cableado, toma de agua, tomas de ene</w:t>
      </w:r>
      <w:r w:rsidR="00994F8A" w:rsidRPr="00D659DD">
        <w:rPr>
          <w:rFonts w:ascii="Calibri" w:hAnsi="Calibri" w:cs="Calibri"/>
          <w:sz w:val="22"/>
          <w:szCs w:val="22"/>
        </w:rPr>
        <w:t>rgía, ventilación, dichas adecuaciones deberán estar previamente autorizadas por la Dirección de la Unidad Médica correspondiente y limitadas a la infraestructura con la que cuenta la Unidad Médica.</w:t>
      </w:r>
    </w:p>
    <w:p w:rsidR="00994F8A" w:rsidRPr="00D659DD" w:rsidRDefault="00994F8A" w:rsidP="00A147FC">
      <w:pPr>
        <w:spacing w:after="0"/>
        <w:jc w:val="both"/>
        <w:rPr>
          <w:rFonts w:ascii="Calibri" w:hAnsi="Calibri" w:cs="Calibri"/>
          <w:sz w:val="22"/>
          <w:szCs w:val="22"/>
        </w:rPr>
      </w:pPr>
    </w:p>
    <w:p w:rsidR="00A147FC" w:rsidRPr="00D659DD" w:rsidRDefault="00F92C6D" w:rsidP="00A147FC">
      <w:pPr>
        <w:spacing w:after="0"/>
        <w:jc w:val="both"/>
        <w:rPr>
          <w:rFonts w:ascii="Calibri" w:hAnsi="Calibri" w:cs="Calibri"/>
          <w:sz w:val="22"/>
          <w:szCs w:val="22"/>
        </w:rPr>
      </w:pPr>
      <w:r w:rsidRPr="00D659DD">
        <w:rPr>
          <w:rFonts w:ascii="Calibri" w:hAnsi="Calibri" w:cs="Calibri"/>
          <w:sz w:val="22"/>
          <w:szCs w:val="22"/>
        </w:rPr>
        <w:t>El proveedor</w:t>
      </w:r>
      <w:r w:rsidR="00763377">
        <w:rPr>
          <w:rFonts w:ascii="Calibri" w:hAnsi="Calibri" w:cs="Calibri"/>
          <w:sz w:val="22"/>
          <w:szCs w:val="22"/>
        </w:rPr>
        <w:t xml:space="preserve"> </w:t>
      </w:r>
      <w:r w:rsidR="00A147FC" w:rsidRPr="00D659DD">
        <w:rPr>
          <w:rFonts w:ascii="Calibri" w:hAnsi="Calibri" w:cs="Calibri"/>
          <w:sz w:val="22"/>
          <w:szCs w:val="22"/>
        </w:rPr>
        <w:t>deberá, previo a la presentación de las propuestas técnicas y económicas, realizar visitas a cada una de las Unidades</w:t>
      </w:r>
      <w:r w:rsidR="00994F8A" w:rsidRPr="00D659DD">
        <w:rPr>
          <w:rFonts w:ascii="Calibri" w:hAnsi="Calibri" w:cs="Calibri"/>
          <w:sz w:val="22"/>
          <w:szCs w:val="22"/>
        </w:rPr>
        <w:t xml:space="preserve"> Médicas</w:t>
      </w:r>
      <w:r w:rsidR="0058021A" w:rsidRPr="00D659DD">
        <w:rPr>
          <w:rFonts w:ascii="Calibri" w:hAnsi="Calibri" w:cs="Calibri"/>
          <w:sz w:val="22"/>
          <w:szCs w:val="22"/>
        </w:rPr>
        <w:t xml:space="preserve"> relacionadas en el </w:t>
      </w:r>
      <w:r w:rsidR="0058021A" w:rsidRPr="00D659DD">
        <w:rPr>
          <w:rFonts w:ascii="Calibri" w:hAnsi="Calibri" w:cs="Calibri"/>
          <w:b/>
          <w:sz w:val="22"/>
          <w:szCs w:val="22"/>
        </w:rPr>
        <w:t>Anexo I-I Directorio de Unidades</w:t>
      </w:r>
      <w:r w:rsidR="00777200" w:rsidRPr="00D659DD">
        <w:rPr>
          <w:rFonts w:ascii="Calibri" w:hAnsi="Calibri" w:cs="Calibri"/>
          <w:sz w:val="22"/>
          <w:szCs w:val="22"/>
        </w:rPr>
        <w:t>,</w:t>
      </w:r>
      <w:r w:rsidR="00763377">
        <w:rPr>
          <w:rFonts w:ascii="Calibri" w:hAnsi="Calibri" w:cs="Calibri"/>
          <w:sz w:val="22"/>
          <w:szCs w:val="22"/>
        </w:rPr>
        <w:t xml:space="preserve"> </w:t>
      </w:r>
      <w:r w:rsidR="00A147FC" w:rsidRPr="00D659DD">
        <w:rPr>
          <w:rFonts w:ascii="Calibri" w:hAnsi="Calibri" w:cs="Calibri"/>
          <w:sz w:val="22"/>
          <w:szCs w:val="22"/>
        </w:rPr>
        <w:t>con el fin de verificar las necesidades de instalación</w:t>
      </w:r>
      <w:r w:rsidR="00732AD7" w:rsidRPr="00D659DD">
        <w:rPr>
          <w:rFonts w:ascii="Calibri" w:hAnsi="Calibri" w:cs="Calibri"/>
          <w:sz w:val="22"/>
          <w:szCs w:val="22"/>
        </w:rPr>
        <w:t xml:space="preserve"> y equipamiento</w:t>
      </w:r>
      <w:r w:rsidR="00551573" w:rsidRPr="00D659DD">
        <w:rPr>
          <w:rFonts w:ascii="Calibri" w:hAnsi="Calibri" w:cs="Calibri"/>
          <w:sz w:val="22"/>
          <w:szCs w:val="22"/>
        </w:rPr>
        <w:t xml:space="preserve">, entregando en </w:t>
      </w:r>
      <w:r w:rsidR="00777200" w:rsidRPr="00D659DD">
        <w:rPr>
          <w:rFonts w:ascii="Calibri" w:hAnsi="Calibri" w:cs="Calibri"/>
          <w:sz w:val="22"/>
          <w:szCs w:val="22"/>
        </w:rPr>
        <w:t>la propuesta técnica</w:t>
      </w:r>
      <w:r w:rsidR="00551573" w:rsidRPr="00D659DD">
        <w:rPr>
          <w:rFonts w:ascii="Calibri" w:hAnsi="Calibri" w:cs="Calibri"/>
          <w:sz w:val="22"/>
          <w:szCs w:val="22"/>
        </w:rPr>
        <w:t xml:space="preserve"> la Constancia de Visita</w:t>
      </w:r>
      <w:r w:rsidR="00777200" w:rsidRPr="00D659DD">
        <w:rPr>
          <w:rFonts w:ascii="Calibri" w:hAnsi="Calibri" w:cs="Calibri"/>
          <w:sz w:val="22"/>
          <w:szCs w:val="22"/>
        </w:rPr>
        <w:t xml:space="preserve"> (</w:t>
      </w:r>
      <w:r w:rsidR="00777200" w:rsidRPr="00D659DD">
        <w:rPr>
          <w:rFonts w:ascii="Calibri" w:hAnsi="Calibri" w:cs="Calibri"/>
          <w:b/>
          <w:sz w:val="22"/>
          <w:szCs w:val="22"/>
        </w:rPr>
        <w:t>Anexo D</w:t>
      </w:r>
      <w:r w:rsidR="00777200" w:rsidRPr="00D659DD">
        <w:rPr>
          <w:rFonts w:ascii="Calibri" w:hAnsi="Calibri" w:cs="Calibri"/>
          <w:sz w:val="22"/>
          <w:szCs w:val="22"/>
        </w:rPr>
        <w:t>)</w:t>
      </w:r>
      <w:r w:rsidR="00551573" w:rsidRPr="00D659DD">
        <w:rPr>
          <w:rFonts w:ascii="Calibri" w:hAnsi="Calibri" w:cs="Calibri"/>
          <w:sz w:val="22"/>
          <w:szCs w:val="22"/>
        </w:rPr>
        <w:t xml:space="preserve"> firmada y sellada por el </w:t>
      </w:r>
      <w:r w:rsidR="00777200" w:rsidRPr="00D659DD">
        <w:rPr>
          <w:rFonts w:ascii="Calibri" w:hAnsi="Calibri" w:cs="Calibri"/>
          <w:sz w:val="22"/>
          <w:szCs w:val="22"/>
        </w:rPr>
        <w:t>personal autorizado</w:t>
      </w:r>
      <w:r w:rsidR="00551573" w:rsidRPr="00D659DD">
        <w:rPr>
          <w:rFonts w:ascii="Calibri" w:hAnsi="Calibri" w:cs="Calibri"/>
          <w:sz w:val="22"/>
          <w:szCs w:val="22"/>
        </w:rPr>
        <w:t xml:space="preserve"> de cada </w:t>
      </w:r>
      <w:r w:rsidR="00777200" w:rsidRPr="00D659DD">
        <w:rPr>
          <w:rFonts w:ascii="Calibri" w:hAnsi="Calibri" w:cs="Calibri"/>
          <w:sz w:val="22"/>
          <w:szCs w:val="22"/>
        </w:rPr>
        <w:t>Unidad Médica.</w:t>
      </w:r>
    </w:p>
    <w:p w:rsidR="0067279E" w:rsidRPr="00D659DD" w:rsidRDefault="0067279E" w:rsidP="00A147FC">
      <w:pPr>
        <w:spacing w:after="0"/>
        <w:jc w:val="both"/>
        <w:rPr>
          <w:rFonts w:ascii="Calibri" w:hAnsi="Calibri" w:cs="Calibri"/>
          <w:sz w:val="22"/>
          <w:szCs w:val="22"/>
        </w:rPr>
      </w:pPr>
    </w:p>
    <w:p w:rsidR="00A147FC" w:rsidRPr="00D659DD" w:rsidRDefault="00A147FC" w:rsidP="00A147FC">
      <w:pPr>
        <w:spacing w:after="0"/>
        <w:jc w:val="both"/>
        <w:rPr>
          <w:rFonts w:ascii="Calibri" w:hAnsi="Calibri" w:cs="Calibri"/>
          <w:sz w:val="22"/>
          <w:szCs w:val="22"/>
        </w:rPr>
      </w:pPr>
      <w:r w:rsidRPr="00D659DD">
        <w:rPr>
          <w:rFonts w:ascii="Calibri" w:hAnsi="Calibri" w:cs="Calibri"/>
          <w:sz w:val="22"/>
          <w:szCs w:val="22"/>
        </w:rPr>
        <w:t xml:space="preserve">El ISAPEG, por conducto de los </w:t>
      </w:r>
      <w:proofErr w:type="gramStart"/>
      <w:r w:rsidR="00AC5DFD" w:rsidRPr="00D659DD">
        <w:rPr>
          <w:rFonts w:ascii="Calibri" w:hAnsi="Calibri" w:cs="Calibri"/>
          <w:sz w:val="22"/>
          <w:szCs w:val="22"/>
        </w:rPr>
        <w:t>Directores</w:t>
      </w:r>
      <w:proofErr w:type="gramEnd"/>
      <w:r w:rsidR="00AC5DFD" w:rsidRPr="00D659DD">
        <w:rPr>
          <w:rFonts w:ascii="Calibri" w:hAnsi="Calibri" w:cs="Calibri"/>
          <w:sz w:val="22"/>
          <w:szCs w:val="22"/>
        </w:rPr>
        <w:t xml:space="preserve"> o Administradores o Responsables del Banco de Sangre o </w:t>
      </w:r>
      <w:r w:rsidR="002920D5" w:rsidRPr="00D659DD">
        <w:rPr>
          <w:rFonts w:ascii="Calibri" w:hAnsi="Calibri" w:cs="Calibri"/>
          <w:sz w:val="22"/>
          <w:szCs w:val="22"/>
        </w:rPr>
        <w:t>Centro de colecta de sangre</w:t>
      </w:r>
      <w:r w:rsidR="00AC5DFD" w:rsidRPr="00D659DD">
        <w:rPr>
          <w:rFonts w:ascii="Calibri" w:hAnsi="Calibri" w:cs="Calibri"/>
          <w:sz w:val="22"/>
          <w:szCs w:val="22"/>
        </w:rPr>
        <w:t xml:space="preserve"> o Servicio de Transfusión </w:t>
      </w:r>
      <w:r w:rsidRPr="00D659DD">
        <w:rPr>
          <w:rFonts w:ascii="Calibri" w:hAnsi="Calibri" w:cs="Calibri"/>
          <w:sz w:val="22"/>
          <w:szCs w:val="22"/>
        </w:rPr>
        <w:t>de la Unidades</w:t>
      </w:r>
      <w:r w:rsidR="00994F8A" w:rsidRPr="00D659DD">
        <w:rPr>
          <w:rFonts w:ascii="Calibri" w:hAnsi="Calibri" w:cs="Calibri"/>
          <w:sz w:val="22"/>
          <w:szCs w:val="22"/>
        </w:rPr>
        <w:t xml:space="preserve"> Médicas</w:t>
      </w:r>
      <w:r w:rsidRPr="00D659DD">
        <w:rPr>
          <w:rFonts w:ascii="Calibri" w:hAnsi="Calibri" w:cs="Calibri"/>
          <w:sz w:val="22"/>
          <w:szCs w:val="22"/>
        </w:rPr>
        <w:t xml:space="preserve">, proporcionará las facilidades e información </w:t>
      </w:r>
      <w:r w:rsidR="00D434E5" w:rsidRPr="00D659DD">
        <w:rPr>
          <w:rFonts w:ascii="Calibri" w:hAnsi="Calibri" w:cs="Calibri"/>
          <w:sz w:val="22"/>
          <w:szCs w:val="22"/>
        </w:rPr>
        <w:t xml:space="preserve">correspondiente </w:t>
      </w:r>
      <w:r w:rsidR="00A12BDF" w:rsidRPr="00D659DD">
        <w:rPr>
          <w:rFonts w:ascii="Calibri" w:hAnsi="Calibri" w:cs="Calibri"/>
          <w:sz w:val="22"/>
          <w:szCs w:val="22"/>
        </w:rPr>
        <w:t>al</w:t>
      </w:r>
      <w:r w:rsidR="00D434E5" w:rsidRPr="00D659DD">
        <w:rPr>
          <w:rFonts w:ascii="Calibri" w:hAnsi="Calibri" w:cs="Calibri"/>
          <w:sz w:val="22"/>
          <w:szCs w:val="22"/>
        </w:rPr>
        <w:t xml:space="preserve"> proveedor</w:t>
      </w:r>
      <w:r w:rsidRPr="00D659DD">
        <w:rPr>
          <w:rFonts w:ascii="Calibri" w:hAnsi="Calibri" w:cs="Calibri"/>
          <w:sz w:val="22"/>
          <w:szCs w:val="22"/>
        </w:rPr>
        <w:t xml:space="preserve">, </w:t>
      </w:r>
      <w:r w:rsidRPr="00D659DD">
        <w:rPr>
          <w:rFonts w:ascii="Calibri" w:hAnsi="Calibri" w:cs="Calibri"/>
          <w:b/>
          <w:sz w:val="22"/>
          <w:szCs w:val="22"/>
        </w:rPr>
        <w:t>con el propósito de que éstos identifiquen las adecuaciones estructurales o ambientales que requieren las áreas para la instalación de los equipos y su</w:t>
      </w:r>
      <w:r w:rsidR="003E3EC2" w:rsidRPr="00D659DD">
        <w:rPr>
          <w:rFonts w:ascii="Calibri" w:hAnsi="Calibri" w:cs="Calibri"/>
          <w:b/>
          <w:sz w:val="22"/>
          <w:szCs w:val="22"/>
        </w:rPr>
        <w:t xml:space="preserve"> óptimo</w:t>
      </w:r>
      <w:r w:rsidRPr="00D659DD">
        <w:rPr>
          <w:rFonts w:ascii="Calibri" w:hAnsi="Calibri" w:cs="Calibri"/>
          <w:b/>
          <w:sz w:val="22"/>
          <w:szCs w:val="22"/>
        </w:rPr>
        <w:t xml:space="preserve"> funcionamiento.</w:t>
      </w:r>
    </w:p>
    <w:p w:rsidR="00F35BDE" w:rsidRPr="00D659DD" w:rsidRDefault="00F35BDE" w:rsidP="00A147FC">
      <w:pPr>
        <w:spacing w:after="0"/>
        <w:jc w:val="both"/>
        <w:rPr>
          <w:rFonts w:ascii="Calibri" w:hAnsi="Calibri" w:cs="Calibri"/>
          <w:sz w:val="22"/>
          <w:szCs w:val="22"/>
        </w:rPr>
      </w:pPr>
    </w:p>
    <w:p w:rsidR="00A147FC" w:rsidRPr="00D659DD" w:rsidRDefault="00012A51" w:rsidP="00A147FC">
      <w:pPr>
        <w:spacing w:after="0"/>
        <w:jc w:val="both"/>
        <w:rPr>
          <w:rFonts w:ascii="Calibri" w:hAnsi="Calibri" w:cs="Calibri"/>
          <w:sz w:val="22"/>
          <w:szCs w:val="22"/>
        </w:rPr>
      </w:pPr>
      <w:r w:rsidRPr="00D659DD">
        <w:rPr>
          <w:rFonts w:ascii="Calibri" w:hAnsi="Calibri" w:cs="Calibri"/>
          <w:sz w:val="22"/>
          <w:szCs w:val="22"/>
        </w:rPr>
        <w:t>Asimismo</w:t>
      </w:r>
      <w:r w:rsidR="00F92C6D" w:rsidRPr="00D659DD">
        <w:rPr>
          <w:rFonts w:ascii="Calibri" w:hAnsi="Calibri" w:cs="Calibri"/>
          <w:sz w:val="22"/>
          <w:szCs w:val="22"/>
        </w:rPr>
        <w:t xml:space="preserve">, los proveedores </w:t>
      </w:r>
      <w:r w:rsidR="00690E5A" w:rsidRPr="00D659DD">
        <w:rPr>
          <w:rFonts w:ascii="Calibri" w:hAnsi="Calibri" w:cs="Calibri"/>
          <w:sz w:val="22"/>
          <w:szCs w:val="22"/>
        </w:rPr>
        <w:t>Participantes</w:t>
      </w:r>
      <w:r w:rsidR="00A147FC" w:rsidRPr="00D659DD">
        <w:rPr>
          <w:rFonts w:ascii="Calibri" w:hAnsi="Calibri" w:cs="Calibri"/>
          <w:sz w:val="22"/>
          <w:szCs w:val="22"/>
        </w:rPr>
        <w:t xml:space="preserve"> deberá</w:t>
      </w:r>
      <w:r w:rsidR="00690E5A" w:rsidRPr="00D659DD">
        <w:rPr>
          <w:rFonts w:ascii="Calibri" w:hAnsi="Calibri" w:cs="Calibri"/>
          <w:sz w:val="22"/>
          <w:szCs w:val="22"/>
        </w:rPr>
        <w:t>n</w:t>
      </w:r>
      <w:r w:rsidR="00A147FC" w:rsidRPr="00D659DD">
        <w:rPr>
          <w:rFonts w:ascii="Calibri" w:hAnsi="Calibri" w:cs="Calibri"/>
          <w:sz w:val="22"/>
          <w:szCs w:val="22"/>
        </w:rPr>
        <w:t xml:space="preserve"> incluir en su propuesta técnica, programa de ejecución de </w:t>
      </w:r>
      <w:r w:rsidR="00C52399" w:rsidRPr="00D659DD">
        <w:rPr>
          <w:rFonts w:ascii="Calibri" w:hAnsi="Calibri" w:cs="Calibri"/>
          <w:sz w:val="22"/>
          <w:szCs w:val="22"/>
        </w:rPr>
        <w:t>las adecuaciones a los espacios físicos de las Unidades Médicas</w:t>
      </w:r>
      <w:r w:rsidR="00A147FC" w:rsidRPr="00D659DD">
        <w:rPr>
          <w:rFonts w:ascii="Calibri" w:hAnsi="Calibri" w:cs="Calibri"/>
          <w:sz w:val="22"/>
          <w:szCs w:val="22"/>
        </w:rPr>
        <w:t>, de acuerdo al plazo establecido e</w:t>
      </w:r>
      <w:r w:rsidR="000C0836" w:rsidRPr="00D659DD">
        <w:rPr>
          <w:rFonts w:ascii="Calibri" w:hAnsi="Calibri" w:cs="Calibri"/>
          <w:sz w:val="22"/>
          <w:szCs w:val="22"/>
        </w:rPr>
        <w:t xml:space="preserve">n </w:t>
      </w:r>
      <w:r w:rsidR="00A11C66" w:rsidRPr="00D659DD">
        <w:rPr>
          <w:rFonts w:ascii="Calibri" w:hAnsi="Calibri" w:cs="Calibri"/>
          <w:sz w:val="22"/>
          <w:szCs w:val="22"/>
        </w:rPr>
        <w:t>la</w:t>
      </w:r>
      <w:r w:rsidR="006535ED" w:rsidRPr="00D659DD">
        <w:rPr>
          <w:rFonts w:ascii="Calibri" w:hAnsi="Calibri" w:cs="Calibri"/>
          <w:sz w:val="22"/>
          <w:szCs w:val="22"/>
        </w:rPr>
        <w:t xml:space="preserve"> presente</w:t>
      </w:r>
      <w:r w:rsidR="00763377">
        <w:rPr>
          <w:rFonts w:ascii="Calibri" w:hAnsi="Calibri" w:cs="Calibri"/>
          <w:sz w:val="22"/>
          <w:szCs w:val="22"/>
        </w:rPr>
        <w:t xml:space="preserve"> </w:t>
      </w:r>
      <w:r w:rsidR="00404BE1">
        <w:rPr>
          <w:rFonts w:ascii="Calibri" w:hAnsi="Calibri" w:cs="Calibri"/>
          <w:sz w:val="22"/>
          <w:szCs w:val="22"/>
        </w:rPr>
        <w:t>Adjudicación</w:t>
      </w:r>
      <w:r w:rsidR="00690E5A" w:rsidRPr="00D659DD">
        <w:rPr>
          <w:rFonts w:ascii="Calibri" w:hAnsi="Calibri" w:cs="Calibri"/>
          <w:sz w:val="22"/>
          <w:szCs w:val="22"/>
        </w:rPr>
        <w:t xml:space="preserve">, a fin de que el </w:t>
      </w:r>
      <w:r w:rsidR="00A147FC" w:rsidRPr="00D659DD">
        <w:rPr>
          <w:rFonts w:ascii="Calibri" w:hAnsi="Calibri" w:cs="Calibri"/>
          <w:sz w:val="22"/>
          <w:szCs w:val="22"/>
        </w:rPr>
        <w:t>ISAPEG los evalúe.</w:t>
      </w:r>
    </w:p>
    <w:p w:rsidR="00F272E2" w:rsidRPr="00D659DD" w:rsidRDefault="00F272E2" w:rsidP="00A147FC">
      <w:pPr>
        <w:spacing w:after="0"/>
        <w:jc w:val="both"/>
        <w:rPr>
          <w:rFonts w:ascii="Calibri" w:hAnsi="Calibri" w:cs="Calibri"/>
          <w:sz w:val="22"/>
          <w:szCs w:val="22"/>
        </w:rPr>
      </w:pPr>
    </w:p>
    <w:p w:rsidR="00E82A92" w:rsidRPr="00D659DD" w:rsidRDefault="00DC02BB" w:rsidP="00A147FC">
      <w:pPr>
        <w:spacing w:after="0"/>
        <w:jc w:val="both"/>
        <w:rPr>
          <w:rFonts w:ascii="Calibri" w:hAnsi="Calibri" w:cs="Calibri"/>
          <w:sz w:val="22"/>
          <w:szCs w:val="22"/>
        </w:rPr>
      </w:pPr>
      <w:r w:rsidRPr="00D659DD">
        <w:rPr>
          <w:rFonts w:ascii="Calibri" w:hAnsi="Calibri" w:cs="Calibri"/>
          <w:sz w:val="22"/>
          <w:szCs w:val="22"/>
        </w:rPr>
        <w:t>L</w:t>
      </w:r>
      <w:r w:rsidR="00A147FC" w:rsidRPr="00D659DD">
        <w:rPr>
          <w:rFonts w:ascii="Calibri" w:hAnsi="Calibri" w:cs="Calibri"/>
          <w:sz w:val="22"/>
          <w:szCs w:val="22"/>
        </w:rPr>
        <w:t>os gastos que se generen con motivo de las adecuacion</w:t>
      </w:r>
      <w:r w:rsidR="00F35BDE" w:rsidRPr="00D659DD">
        <w:rPr>
          <w:rFonts w:ascii="Calibri" w:hAnsi="Calibri" w:cs="Calibri"/>
          <w:sz w:val="22"/>
          <w:szCs w:val="22"/>
        </w:rPr>
        <w:t xml:space="preserve">es, deberán estar incluidos en </w:t>
      </w:r>
      <w:r w:rsidR="00994F8A" w:rsidRPr="00D659DD">
        <w:rPr>
          <w:rFonts w:ascii="Calibri" w:hAnsi="Calibri" w:cs="Calibri"/>
          <w:sz w:val="22"/>
          <w:szCs w:val="22"/>
        </w:rPr>
        <w:t xml:space="preserve">la propuesta </w:t>
      </w:r>
      <w:r w:rsidR="00A147FC" w:rsidRPr="00D659DD">
        <w:rPr>
          <w:rFonts w:ascii="Calibri" w:hAnsi="Calibri" w:cs="Calibri"/>
          <w:sz w:val="22"/>
          <w:szCs w:val="22"/>
        </w:rPr>
        <w:t>económica.</w:t>
      </w:r>
    </w:p>
    <w:p w:rsidR="00A7167E" w:rsidRPr="00D659DD" w:rsidRDefault="00A7167E" w:rsidP="00A147FC">
      <w:pPr>
        <w:spacing w:after="0"/>
        <w:jc w:val="both"/>
        <w:rPr>
          <w:rFonts w:ascii="Calibri" w:hAnsi="Calibri" w:cs="Calibri"/>
          <w:sz w:val="22"/>
          <w:szCs w:val="22"/>
        </w:rPr>
      </w:pPr>
    </w:p>
    <w:p w:rsidR="00A7167E" w:rsidRPr="00D659DD" w:rsidRDefault="00A7167E" w:rsidP="00A956A8">
      <w:pPr>
        <w:spacing w:after="0"/>
        <w:jc w:val="both"/>
        <w:rPr>
          <w:rFonts w:ascii="Calibri" w:hAnsi="Calibri" w:cs="Calibri"/>
          <w:sz w:val="22"/>
          <w:szCs w:val="22"/>
        </w:rPr>
      </w:pPr>
      <w:r w:rsidRPr="00D659DD">
        <w:rPr>
          <w:rFonts w:ascii="Calibri" w:hAnsi="Calibri" w:cs="Calibri"/>
          <w:sz w:val="22"/>
          <w:szCs w:val="22"/>
        </w:rPr>
        <w:lastRenderedPageBreak/>
        <w:t>En caso de que</w:t>
      </w:r>
      <w:r w:rsidR="00763377">
        <w:rPr>
          <w:rFonts w:ascii="Calibri" w:hAnsi="Calibri" w:cs="Calibri"/>
          <w:sz w:val="22"/>
          <w:szCs w:val="22"/>
        </w:rPr>
        <w:t xml:space="preserve"> </w:t>
      </w:r>
      <w:r w:rsidRPr="00D659DD">
        <w:rPr>
          <w:rFonts w:ascii="Calibri" w:hAnsi="Calibri" w:cs="Calibri"/>
          <w:sz w:val="22"/>
          <w:szCs w:val="22"/>
        </w:rPr>
        <w:t>dentro del periodo de contratación ocurra la apertura de nuevas Unidades Médicas que requieran del Servicio</w:t>
      </w:r>
      <w:r w:rsidR="000C0836" w:rsidRPr="00D659DD">
        <w:rPr>
          <w:rFonts w:ascii="Calibri" w:hAnsi="Calibri" w:cs="Calibri"/>
          <w:sz w:val="22"/>
          <w:szCs w:val="22"/>
        </w:rPr>
        <w:t xml:space="preserve"> objeto de </w:t>
      </w:r>
      <w:r w:rsidR="00070BA8">
        <w:rPr>
          <w:rFonts w:ascii="Calibri" w:hAnsi="Calibri" w:cs="Calibri"/>
          <w:sz w:val="22"/>
          <w:szCs w:val="22"/>
        </w:rPr>
        <w:t>la presente solicitud</w:t>
      </w:r>
      <w:r w:rsidR="00A956A8" w:rsidRPr="00D659DD">
        <w:rPr>
          <w:rFonts w:ascii="Calibri" w:hAnsi="Calibri" w:cs="Calibri"/>
          <w:sz w:val="22"/>
          <w:szCs w:val="22"/>
        </w:rPr>
        <w:t>,</w:t>
      </w:r>
      <w:r w:rsidRPr="00D659DD">
        <w:rPr>
          <w:rFonts w:ascii="Calibri" w:hAnsi="Calibri" w:cs="Calibri"/>
          <w:sz w:val="22"/>
          <w:szCs w:val="22"/>
        </w:rPr>
        <w:t xml:space="preserve"> el proveedor adjudicado deberá contemplar la prestación del servicio en dicha Unidad</w:t>
      </w:r>
      <w:r w:rsidR="00763377">
        <w:rPr>
          <w:rFonts w:ascii="Calibri" w:hAnsi="Calibri" w:cs="Calibri"/>
          <w:sz w:val="22"/>
          <w:szCs w:val="22"/>
        </w:rPr>
        <w:t xml:space="preserve"> </w:t>
      </w:r>
      <w:r w:rsidR="00A956A8" w:rsidRPr="00D659DD">
        <w:rPr>
          <w:rFonts w:ascii="Calibri" w:hAnsi="Calibri" w:cs="Calibri"/>
          <w:sz w:val="22"/>
          <w:szCs w:val="22"/>
        </w:rPr>
        <w:t xml:space="preserve">considerando las mismas características y condiciones que le sean prestadas a Unidades con la misma clasificación, de acuerdo con el </w:t>
      </w:r>
      <w:r w:rsidR="00A956A8" w:rsidRPr="00D659DD">
        <w:rPr>
          <w:rFonts w:ascii="Calibri" w:hAnsi="Calibri" w:cs="Calibri"/>
          <w:b/>
          <w:sz w:val="22"/>
          <w:szCs w:val="22"/>
        </w:rPr>
        <w:t>Anexo</w:t>
      </w:r>
      <w:r w:rsidR="00763377">
        <w:rPr>
          <w:rFonts w:ascii="Calibri" w:hAnsi="Calibri" w:cs="Calibri"/>
          <w:b/>
          <w:sz w:val="22"/>
          <w:szCs w:val="22"/>
        </w:rPr>
        <w:t xml:space="preserve"> </w:t>
      </w:r>
      <w:r w:rsidR="00A956A8" w:rsidRPr="00D659DD">
        <w:rPr>
          <w:rFonts w:ascii="Calibri" w:hAnsi="Calibri" w:cs="Calibri"/>
          <w:b/>
          <w:sz w:val="22"/>
          <w:szCs w:val="22"/>
        </w:rPr>
        <w:t>E Relación de Unidades Médicas por tipo de Servicio.</w:t>
      </w:r>
    </w:p>
    <w:p w:rsidR="00A7167E" w:rsidRPr="00D659DD" w:rsidRDefault="00A7167E" w:rsidP="00A147FC">
      <w:pPr>
        <w:spacing w:after="0"/>
        <w:jc w:val="both"/>
        <w:rPr>
          <w:rFonts w:ascii="Calibri" w:hAnsi="Calibri" w:cs="Calibri"/>
          <w:sz w:val="22"/>
          <w:szCs w:val="22"/>
        </w:rPr>
      </w:pPr>
    </w:p>
    <w:p w:rsidR="00A93C62" w:rsidRPr="00D659DD" w:rsidRDefault="00A93C62" w:rsidP="00A93C62">
      <w:pPr>
        <w:spacing w:after="0"/>
        <w:jc w:val="both"/>
        <w:rPr>
          <w:rFonts w:ascii="Calibri" w:hAnsi="Calibri"/>
          <w:sz w:val="22"/>
          <w:szCs w:val="22"/>
        </w:rPr>
      </w:pPr>
      <w:r w:rsidRPr="00D659DD">
        <w:rPr>
          <w:rFonts w:ascii="Calibri" w:hAnsi="Calibri"/>
          <w:sz w:val="22"/>
          <w:szCs w:val="22"/>
        </w:rPr>
        <w:t>Al té</w:t>
      </w:r>
      <w:r w:rsidR="00F92C6D" w:rsidRPr="00D659DD">
        <w:rPr>
          <w:rFonts w:ascii="Calibri" w:hAnsi="Calibri"/>
          <w:sz w:val="22"/>
          <w:szCs w:val="22"/>
        </w:rPr>
        <w:t>rmino del contrato, el proveedor</w:t>
      </w:r>
      <w:r w:rsidRPr="00D659DD">
        <w:rPr>
          <w:rFonts w:ascii="Calibri" w:hAnsi="Calibri"/>
          <w:sz w:val="22"/>
          <w:szCs w:val="22"/>
        </w:rPr>
        <w:t xml:space="preserve"> adjudicado deberá desinstalar únicamente los equipos médicos que sean de su propiedad, sin considerar las adecuaciones o modificaciones que se hayan realizado en el inmueb</w:t>
      </w:r>
      <w:r w:rsidR="00D434E5" w:rsidRPr="00D659DD">
        <w:rPr>
          <w:rFonts w:ascii="Calibri" w:hAnsi="Calibri"/>
          <w:sz w:val="22"/>
          <w:szCs w:val="22"/>
        </w:rPr>
        <w:t>le. Además de ello, el proveedor</w:t>
      </w:r>
      <w:r w:rsidRPr="00D659DD">
        <w:rPr>
          <w:rFonts w:ascii="Calibri" w:hAnsi="Calibri"/>
          <w:sz w:val="22"/>
          <w:szCs w:val="22"/>
        </w:rPr>
        <w:t xml:space="preserve"> adjudicado deberá considerar la correcta entrega del área, asegurando la continuidad del servicio previendo la subrogación del mismo en caso de ser necesario. </w:t>
      </w:r>
    </w:p>
    <w:p w:rsidR="00A93C62" w:rsidRPr="00D659DD" w:rsidRDefault="00A93C62" w:rsidP="00A147FC">
      <w:pPr>
        <w:spacing w:after="0"/>
        <w:jc w:val="both"/>
        <w:rPr>
          <w:rFonts w:ascii="Calibri" w:hAnsi="Calibri" w:cs="Calibri"/>
          <w:sz w:val="22"/>
          <w:szCs w:val="22"/>
        </w:rPr>
      </w:pPr>
    </w:p>
    <w:p w:rsidR="00A93C62" w:rsidRPr="00D659DD" w:rsidRDefault="00A93C62" w:rsidP="00A93C62">
      <w:pPr>
        <w:spacing w:after="0"/>
        <w:jc w:val="both"/>
        <w:rPr>
          <w:rFonts w:ascii="Calibri" w:hAnsi="Calibri"/>
          <w:b/>
          <w:color w:val="000000"/>
          <w:sz w:val="22"/>
          <w:szCs w:val="22"/>
        </w:rPr>
      </w:pPr>
      <w:r w:rsidRPr="00D659DD">
        <w:rPr>
          <w:rFonts w:ascii="Calibri" w:hAnsi="Calibri"/>
          <w:sz w:val="22"/>
          <w:szCs w:val="22"/>
        </w:rPr>
        <w:t xml:space="preserve">Por lo que respecta al sistema informático, en caso de desinstalar el equipo al término de la prestación del servicio, la información generada durante éste, es propiedad del ISAPEG, por lo que el proveedor deberá considerar la transferencia de la información al equipo que para tales efectos señale el ISAPEG, de conformidad con el </w:t>
      </w:r>
      <w:r w:rsidRPr="00D659DD">
        <w:rPr>
          <w:rFonts w:ascii="Calibri" w:hAnsi="Calibri"/>
          <w:b/>
          <w:color w:val="000000"/>
          <w:sz w:val="22"/>
          <w:szCs w:val="22"/>
        </w:rPr>
        <w:t xml:space="preserve">Anexo </w:t>
      </w:r>
      <w:r w:rsidR="00D16A1E">
        <w:rPr>
          <w:rFonts w:ascii="Calibri" w:hAnsi="Calibri"/>
          <w:b/>
          <w:color w:val="000000"/>
          <w:sz w:val="22"/>
          <w:szCs w:val="22"/>
        </w:rPr>
        <w:t>I-N</w:t>
      </w:r>
      <w:r w:rsidR="003711F3" w:rsidRPr="00D659DD">
        <w:rPr>
          <w:rFonts w:ascii="Calibri" w:hAnsi="Calibri"/>
          <w:b/>
          <w:color w:val="000000"/>
          <w:sz w:val="22"/>
          <w:szCs w:val="22"/>
        </w:rPr>
        <w:t xml:space="preserve"> Confidencialidad de la Información</w:t>
      </w:r>
      <w:r w:rsidR="00CA0FD7" w:rsidRPr="00D659DD">
        <w:rPr>
          <w:rFonts w:ascii="Calibri" w:hAnsi="Calibri"/>
          <w:b/>
          <w:color w:val="000000"/>
          <w:sz w:val="22"/>
          <w:szCs w:val="22"/>
        </w:rPr>
        <w:t>.</w:t>
      </w:r>
    </w:p>
    <w:p w:rsidR="00E82A92" w:rsidRPr="00D659DD" w:rsidRDefault="00E82A92" w:rsidP="00A147FC">
      <w:pPr>
        <w:spacing w:after="0"/>
        <w:jc w:val="both"/>
        <w:rPr>
          <w:rFonts w:ascii="Calibri" w:hAnsi="Calibri" w:cs="Calibri"/>
          <w:sz w:val="22"/>
          <w:szCs w:val="22"/>
        </w:rPr>
      </w:pPr>
    </w:p>
    <w:p w:rsidR="00A147FC" w:rsidRPr="00D659DD" w:rsidRDefault="00A147FC" w:rsidP="00A147FC">
      <w:pPr>
        <w:pStyle w:val="Cuadrculamedia1-nfasis21"/>
        <w:numPr>
          <w:ilvl w:val="0"/>
          <w:numId w:val="8"/>
        </w:numPr>
        <w:spacing w:after="0"/>
        <w:jc w:val="both"/>
        <w:rPr>
          <w:rFonts w:ascii="Calibri" w:hAnsi="Calibri" w:cs="Calibri"/>
          <w:b/>
          <w:sz w:val="22"/>
          <w:szCs w:val="22"/>
        </w:rPr>
      </w:pPr>
      <w:r w:rsidRPr="00D659DD">
        <w:rPr>
          <w:rFonts w:ascii="Calibri" w:hAnsi="Calibri" w:cs="Calibri"/>
          <w:b/>
          <w:sz w:val="22"/>
          <w:szCs w:val="22"/>
        </w:rPr>
        <w:t>Capacitación</w:t>
      </w:r>
    </w:p>
    <w:p w:rsidR="00A147FC" w:rsidRPr="00D659DD" w:rsidRDefault="00A147FC" w:rsidP="00A147FC">
      <w:pPr>
        <w:pStyle w:val="Cuadrculamedia1-nfasis21"/>
        <w:spacing w:after="0"/>
        <w:jc w:val="both"/>
        <w:rPr>
          <w:rFonts w:ascii="Calibri" w:hAnsi="Calibri" w:cs="Calibri"/>
          <w:sz w:val="22"/>
          <w:szCs w:val="22"/>
        </w:rPr>
      </w:pPr>
    </w:p>
    <w:p w:rsidR="00994F8A" w:rsidRPr="00D659DD" w:rsidRDefault="00CD086A" w:rsidP="00A147FC">
      <w:pPr>
        <w:spacing w:after="0"/>
        <w:jc w:val="both"/>
        <w:rPr>
          <w:rFonts w:ascii="Calibri" w:hAnsi="Calibri" w:cs="Calibri"/>
          <w:sz w:val="22"/>
          <w:szCs w:val="22"/>
        </w:rPr>
      </w:pPr>
      <w:r w:rsidRPr="00D659DD">
        <w:rPr>
          <w:rFonts w:ascii="Calibri" w:hAnsi="Calibri" w:cs="Calibri"/>
          <w:sz w:val="22"/>
          <w:szCs w:val="22"/>
        </w:rPr>
        <w:t>Una vez instalados los equipos e</w:t>
      </w:r>
      <w:r w:rsidR="00A147FC" w:rsidRPr="00D659DD">
        <w:rPr>
          <w:rFonts w:ascii="Calibri" w:hAnsi="Calibri" w:cs="Calibri"/>
          <w:sz w:val="22"/>
          <w:szCs w:val="22"/>
        </w:rPr>
        <w:t xml:space="preserve">l </w:t>
      </w:r>
      <w:r w:rsidR="00D434E5" w:rsidRPr="00D659DD">
        <w:rPr>
          <w:rFonts w:ascii="Calibri" w:hAnsi="Calibri" w:cs="Calibri"/>
          <w:sz w:val="22"/>
          <w:szCs w:val="22"/>
        </w:rPr>
        <w:t>proveedor</w:t>
      </w:r>
      <w:r w:rsidR="00A147FC" w:rsidRPr="00D659DD">
        <w:rPr>
          <w:rFonts w:ascii="Calibri" w:hAnsi="Calibri" w:cs="Calibri"/>
          <w:sz w:val="22"/>
          <w:szCs w:val="22"/>
        </w:rPr>
        <w:t xml:space="preserve"> adjudicado deberá proporcionar al personal designado por el ISAPEG sin costo extra para éste, la capacitación que se requiera para el manejo y funcionamiento de los equipos</w:t>
      </w:r>
      <w:r w:rsidR="00690E5A" w:rsidRPr="00D659DD">
        <w:rPr>
          <w:rFonts w:ascii="Calibri" w:hAnsi="Calibri" w:cs="Calibri"/>
          <w:sz w:val="22"/>
          <w:szCs w:val="22"/>
        </w:rPr>
        <w:t xml:space="preserve"> y del software</w:t>
      </w:r>
      <w:r w:rsidRPr="00D659DD">
        <w:rPr>
          <w:rFonts w:ascii="Calibri" w:hAnsi="Calibri" w:cs="Calibri"/>
          <w:sz w:val="22"/>
          <w:szCs w:val="22"/>
        </w:rPr>
        <w:t xml:space="preserve"> y a </w:t>
      </w:r>
      <w:r w:rsidR="00E82A75" w:rsidRPr="00D659DD">
        <w:rPr>
          <w:rFonts w:ascii="Calibri" w:hAnsi="Calibri" w:cs="Calibri"/>
          <w:sz w:val="22"/>
          <w:szCs w:val="22"/>
        </w:rPr>
        <w:t>petición</w:t>
      </w:r>
      <w:r w:rsidRPr="00D659DD">
        <w:rPr>
          <w:rFonts w:ascii="Calibri" w:hAnsi="Calibri" w:cs="Calibri"/>
          <w:sz w:val="22"/>
          <w:szCs w:val="22"/>
        </w:rPr>
        <w:t xml:space="preserve"> del ISAPEG a </w:t>
      </w:r>
      <w:r w:rsidR="00E82A75" w:rsidRPr="00D659DD">
        <w:rPr>
          <w:rFonts w:ascii="Calibri" w:hAnsi="Calibri" w:cs="Calibri"/>
          <w:sz w:val="22"/>
          <w:szCs w:val="22"/>
        </w:rPr>
        <w:t>través</w:t>
      </w:r>
      <w:r w:rsidRPr="00D659DD">
        <w:rPr>
          <w:rFonts w:ascii="Calibri" w:hAnsi="Calibri" w:cs="Calibri"/>
          <w:sz w:val="22"/>
          <w:szCs w:val="22"/>
        </w:rPr>
        <w:t xml:space="preserve"> de la Dirección del C</w:t>
      </w:r>
      <w:r w:rsidR="00D66EFA" w:rsidRPr="00D659DD">
        <w:rPr>
          <w:rFonts w:ascii="Calibri" w:hAnsi="Calibri" w:cs="Calibri"/>
          <w:sz w:val="22"/>
          <w:szCs w:val="22"/>
        </w:rPr>
        <w:t xml:space="preserve">entro </w:t>
      </w:r>
      <w:r w:rsidRPr="00D659DD">
        <w:rPr>
          <w:rFonts w:ascii="Calibri" w:hAnsi="Calibri" w:cs="Calibri"/>
          <w:sz w:val="22"/>
          <w:szCs w:val="22"/>
        </w:rPr>
        <w:t>E</w:t>
      </w:r>
      <w:r w:rsidR="00D66EFA" w:rsidRPr="00D659DD">
        <w:rPr>
          <w:rFonts w:ascii="Calibri" w:hAnsi="Calibri" w:cs="Calibri"/>
          <w:sz w:val="22"/>
          <w:szCs w:val="22"/>
        </w:rPr>
        <w:t>statal de Medicina Tran</w:t>
      </w:r>
      <w:r w:rsidR="009A5272" w:rsidRPr="00D659DD">
        <w:rPr>
          <w:rFonts w:ascii="Calibri" w:hAnsi="Calibri" w:cs="Calibri"/>
          <w:sz w:val="22"/>
          <w:szCs w:val="22"/>
        </w:rPr>
        <w:t>sfus</w:t>
      </w:r>
      <w:r w:rsidR="00D66EFA" w:rsidRPr="00D659DD">
        <w:rPr>
          <w:rFonts w:ascii="Calibri" w:hAnsi="Calibri" w:cs="Calibri"/>
          <w:sz w:val="22"/>
          <w:szCs w:val="22"/>
        </w:rPr>
        <w:t>ional</w:t>
      </w:r>
      <w:r w:rsidR="00E82A75" w:rsidRPr="00D659DD">
        <w:rPr>
          <w:rFonts w:ascii="Calibri" w:hAnsi="Calibri" w:cs="Calibri"/>
          <w:sz w:val="22"/>
          <w:szCs w:val="22"/>
        </w:rPr>
        <w:t xml:space="preserve"> cuando lo considere necesario</w:t>
      </w:r>
      <w:r w:rsidR="00A147FC" w:rsidRPr="00D659DD">
        <w:rPr>
          <w:rFonts w:ascii="Calibri" w:hAnsi="Calibri" w:cs="Calibri"/>
          <w:sz w:val="22"/>
          <w:szCs w:val="22"/>
        </w:rPr>
        <w:t xml:space="preserve"> durante </w:t>
      </w:r>
      <w:r w:rsidR="008C0CF5" w:rsidRPr="00D659DD">
        <w:rPr>
          <w:rFonts w:ascii="Calibri" w:hAnsi="Calibri" w:cs="Calibri"/>
          <w:sz w:val="22"/>
          <w:szCs w:val="22"/>
        </w:rPr>
        <w:t>la vigencia del contrato</w:t>
      </w:r>
      <w:r w:rsidR="00994F8A" w:rsidRPr="00D659DD">
        <w:rPr>
          <w:rFonts w:ascii="Calibri" w:hAnsi="Calibri" w:cs="Calibri"/>
          <w:sz w:val="22"/>
          <w:szCs w:val="22"/>
        </w:rPr>
        <w:t>.</w:t>
      </w:r>
    </w:p>
    <w:p w:rsidR="00A147FC" w:rsidRPr="00D659DD" w:rsidRDefault="00A147FC" w:rsidP="00A147FC">
      <w:pPr>
        <w:spacing w:after="0"/>
        <w:jc w:val="both"/>
        <w:rPr>
          <w:rFonts w:ascii="Calibri" w:hAnsi="Calibri" w:cs="Calibri"/>
          <w:sz w:val="22"/>
          <w:szCs w:val="22"/>
        </w:rPr>
      </w:pPr>
    </w:p>
    <w:p w:rsidR="00A147FC" w:rsidRPr="00D659DD" w:rsidRDefault="00A11C66" w:rsidP="00A147FC">
      <w:pPr>
        <w:spacing w:after="0"/>
        <w:jc w:val="both"/>
        <w:rPr>
          <w:rFonts w:ascii="Calibri" w:hAnsi="Calibri" w:cs="Calibri"/>
          <w:sz w:val="22"/>
          <w:szCs w:val="22"/>
        </w:rPr>
      </w:pPr>
      <w:r w:rsidRPr="00D659DD">
        <w:rPr>
          <w:rFonts w:ascii="Calibri" w:hAnsi="Calibri" w:cs="Calibri"/>
          <w:sz w:val="22"/>
          <w:szCs w:val="22"/>
        </w:rPr>
        <w:t>Los proveedores</w:t>
      </w:r>
      <w:r w:rsidR="008C42DF" w:rsidRPr="00D659DD">
        <w:rPr>
          <w:rFonts w:ascii="Calibri" w:hAnsi="Calibri" w:cs="Calibri"/>
          <w:sz w:val="22"/>
          <w:szCs w:val="22"/>
        </w:rPr>
        <w:t xml:space="preserve"> participantes</w:t>
      </w:r>
      <w:r w:rsidR="00325291" w:rsidRPr="00D659DD">
        <w:rPr>
          <w:rFonts w:ascii="Calibri" w:hAnsi="Calibri" w:cs="Calibri"/>
          <w:sz w:val="22"/>
          <w:szCs w:val="22"/>
        </w:rPr>
        <w:t xml:space="preserve"> deberán elaborar y presentar en su propuesta técnica, el Programa de Capacitación y Adiestramiento Calendarizado permanente para el personal designado del personal operativo (aproximadamente </w:t>
      </w:r>
      <w:r w:rsidR="000F440F">
        <w:rPr>
          <w:rFonts w:ascii="Calibri" w:hAnsi="Calibri" w:cs="Calibri"/>
          <w:sz w:val="22"/>
          <w:szCs w:val="22"/>
        </w:rPr>
        <w:t>8</w:t>
      </w:r>
      <w:r w:rsidR="00325291" w:rsidRPr="00D659DD">
        <w:rPr>
          <w:rFonts w:ascii="Calibri" w:hAnsi="Calibri" w:cs="Calibri"/>
          <w:sz w:val="22"/>
          <w:szCs w:val="22"/>
        </w:rPr>
        <w:t>0 personas) de los Centros de Colecta de Sangre, Banco de Sangre y Servicio de Transfusión.</w:t>
      </w:r>
    </w:p>
    <w:p w:rsidR="00325291" w:rsidRPr="00D659DD" w:rsidRDefault="00325291" w:rsidP="00A147FC">
      <w:pPr>
        <w:spacing w:after="0"/>
        <w:jc w:val="both"/>
        <w:rPr>
          <w:rFonts w:ascii="Calibri" w:hAnsi="Calibri" w:cs="Calibri"/>
          <w:sz w:val="22"/>
          <w:szCs w:val="22"/>
        </w:rPr>
      </w:pPr>
    </w:p>
    <w:p w:rsidR="00A147FC" w:rsidRPr="00D659DD" w:rsidRDefault="00A147FC" w:rsidP="00A147FC">
      <w:pPr>
        <w:spacing w:after="0"/>
        <w:jc w:val="both"/>
        <w:rPr>
          <w:rFonts w:ascii="Calibri" w:hAnsi="Calibri" w:cs="Calibri"/>
          <w:sz w:val="22"/>
          <w:szCs w:val="22"/>
        </w:rPr>
      </w:pPr>
      <w:r w:rsidRPr="00D659DD">
        <w:rPr>
          <w:rFonts w:ascii="Calibri" w:hAnsi="Calibri" w:cs="Calibri"/>
          <w:sz w:val="22"/>
          <w:szCs w:val="22"/>
        </w:rPr>
        <w:t>Para dar cumplimiento a las obligaciones descritas en los párrafos anteriores</w:t>
      </w:r>
      <w:r w:rsidR="00D434E5" w:rsidRPr="00D659DD">
        <w:rPr>
          <w:rFonts w:ascii="Calibri" w:hAnsi="Calibri" w:cs="Calibri"/>
          <w:sz w:val="22"/>
          <w:szCs w:val="22"/>
        </w:rPr>
        <w:t>, el proveedor</w:t>
      </w:r>
      <w:r w:rsidRPr="00D659DD">
        <w:rPr>
          <w:rFonts w:ascii="Calibri" w:hAnsi="Calibri" w:cs="Calibri"/>
          <w:sz w:val="22"/>
          <w:szCs w:val="22"/>
        </w:rPr>
        <w:t xml:space="preserve"> adjudicado se coordinará con el </w:t>
      </w:r>
      <w:bookmarkStart w:id="0" w:name="OLE_LINK3"/>
      <w:bookmarkStart w:id="1" w:name="OLE_LINK4"/>
      <w:proofErr w:type="gramStart"/>
      <w:r w:rsidRPr="00D659DD">
        <w:rPr>
          <w:rFonts w:ascii="Calibri" w:hAnsi="Calibri" w:cs="Calibri"/>
          <w:sz w:val="22"/>
          <w:szCs w:val="22"/>
        </w:rPr>
        <w:t>Director</w:t>
      </w:r>
      <w:proofErr w:type="gramEnd"/>
      <w:r w:rsidRPr="00D659DD">
        <w:rPr>
          <w:rFonts w:ascii="Calibri" w:hAnsi="Calibri" w:cs="Calibri"/>
          <w:sz w:val="22"/>
          <w:szCs w:val="22"/>
        </w:rPr>
        <w:t xml:space="preserve"> del Centro Estatal de </w:t>
      </w:r>
      <w:r w:rsidR="00285EA6" w:rsidRPr="00D659DD">
        <w:rPr>
          <w:rFonts w:ascii="Calibri" w:hAnsi="Calibri" w:cs="Calibri"/>
          <w:sz w:val="22"/>
          <w:szCs w:val="22"/>
        </w:rPr>
        <w:t>Medicina Transfusional</w:t>
      </w:r>
      <w:bookmarkEnd w:id="0"/>
      <w:bookmarkEnd w:id="1"/>
      <w:r w:rsidRPr="00D659DD">
        <w:rPr>
          <w:rFonts w:ascii="Calibri" w:hAnsi="Calibri" w:cs="Calibri"/>
          <w:sz w:val="22"/>
          <w:szCs w:val="22"/>
        </w:rPr>
        <w:t xml:space="preserve">. </w:t>
      </w:r>
    </w:p>
    <w:p w:rsidR="00E82A92" w:rsidRPr="00D659DD" w:rsidRDefault="00E82A92" w:rsidP="00A147FC">
      <w:pPr>
        <w:spacing w:after="0"/>
        <w:jc w:val="both"/>
        <w:rPr>
          <w:rFonts w:ascii="Calibri" w:hAnsi="Calibri" w:cs="Calibri"/>
          <w:sz w:val="22"/>
          <w:szCs w:val="22"/>
        </w:rPr>
      </w:pPr>
    </w:p>
    <w:p w:rsidR="00A147FC" w:rsidRPr="00D659DD" w:rsidRDefault="00A147FC" w:rsidP="00A147FC">
      <w:pPr>
        <w:pStyle w:val="Cuadrculamedia1-nfasis21"/>
        <w:numPr>
          <w:ilvl w:val="0"/>
          <w:numId w:val="8"/>
        </w:numPr>
        <w:spacing w:after="0"/>
        <w:jc w:val="both"/>
        <w:rPr>
          <w:rFonts w:ascii="Calibri" w:hAnsi="Calibri" w:cs="Calibri"/>
          <w:b/>
          <w:sz w:val="22"/>
          <w:szCs w:val="22"/>
        </w:rPr>
      </w:pPr>
      <w:r w:rsidRPr="00D659DD">
        <w:rPr>
          <w:rFonts w:ascii="Calibri" w:hAnsi="Calibri" w:cs="Calibri"/>
          <w:b/>
          <w:sz w:val="22"/>
          <w:szCs w:val="22"/>
        </w:rPr>
        <w:t>Mantenimiento Preventivo y Correctivo</w:t>
      </w:r>
    </w:p>
    <w:p w:rsidR="00A147FC" w:rsidRPr="00D659DD" w:rsidRDefault="00A147FC" w:rsidP="00A147FC">
      <w:pPr>
        <w:pStyle w:val="Cuadrculamedia1-nfasis21"/>
        <w:spacing w:after="0"/>
        <w:jc w:val="both"/>
        <w:rPr>
          <w:rFonts w:ascii="Calibri" w:hAnsi="Calibri" w:cs="Calibri"/>
          <w:sz w:val="22"/>
          <w:szCs w:val="22"/>
        </w:rPr>
      </w:pPr>
    </w:p>
    <w:p w:rsidR="00A147FC" w:rsidRPr="00D659DD" w:rsidRDefault="00D434E5" w:rsidP="00A147FC">
      <w:pPr>
        <w:spacing w:after="0"/>
        <w:jc w:val="both"/>
        <w:rPr>
          <w:rFonts w:ascii="Calibri" w:hAnsi="Calibri" w:cs="Calibri"/>
          <w:sz w:val="22"/>
          <w:szCs w:val="22"/>
        </w:rPr>
      </w:pPr>
      <w:r w:rsidRPr="00D659DD">
        <w:rPr>
          <w:rFonts w:ascii="Calibri" w:hAnsi="Calibri" w:cs="Calibri"/>
          <w:sz w:val="22"/>
          <w:szCs w:val="22"/>
        </w:rPr>
        <w:t xml:space="preserve">El proveedor </w:t>
      </w:r>
      <w:r w:rsidR="00A147FC" w:rsidRPr="00D659DD">
        <w:rPr>
          <w:rFonts w:ascii="Calibri" w:hAnsi="Calibri" w:cs="Calibri"/>
          <w:sz w:val="22"/>
          <w:szCs w:val="22"/>
        </w:rPr>
        <w:t>adjudicado proporcionará durante la vigencia del contrato, el mantenimiento preventivo y correctivo, incluyendo refacciones, lubricantes y demás actividades que en su caso fuesen necesarios para la</w:t>
      </w:r>
      <w:r w:rsidR="0084064E" w:rsidRPr="00D659DD">
        <w:rPr>
          <w:rFonts w:ascii="Calibri" w:hAnsi="Calibri" w:cs="Calibri"/>
          <w:sz w:val="22"/>
          <w:szCs w:val="22"/>
        </w:rPr>
        <w:t xml:space="preserve"> óptima</w:t>
      </w:r>
      <w:r w:rsidR="00A147FC" w:rsidRPr="00D659DD">
        <w:rPr>
          <w:rFonts w:ascii="Calibri" w:hAnsi="Calibri" w:cs="Calibri"/>
          <w:sz w:val="22"/>
          <w:szCs w:val="22"/>
        </w:rPr>
        <w:t xml:space="preserve"> operación de los e</w:t>
      </w:r>
      <w:r w:rsidR="00AC5DFD" w:rsidRPr="00D659DD">
        <w:rPr>
          <w:rFonts w:ascii="Calibri" w:hAnsi="Calibri" w:cs="Calibri"/>
          <w:sz w:val="22"/>
          <w:szCs w:val="22"/>
        </w:rPr>
        <w:t>quipos</w:t>
      </w:r>
      <w:r w:rsidR="007500C0" w:rsidRPr="00D659DD">
        <w:rPr>
          <w:rFonts w:ascii="Calibri" w:hAnsi="Calibri" w:cs="Calibri"/>
          <w:sz w:val="22"/>
          <w:szCs w:val="22"/>
        </w:rPr>
        <w:t>.</w:t>
      </w:r>
      <w:r w:rsidRPr="00D659DD">
        <w:rPr>
          <w:rFonts w:ascii="Calibri" w:hAnsi="Calibri" w:cs="Calibri"/>
          <w:sz w:val="22"/>
          <w:szCs w:val="22"/>
        </w:rPr>
        <w:t xml:space="preserve"> El </w:t>
      </w:r>
      <w:r w:rsidR="00A11C66" w:rsidRPr="00D659DD">
        <w:rPr>
          <w:rFonts w:ascii="Calibri" w:hAnsi="Calibri" w:cs="Calibri"/>
          <w:sz w:val="22"/>
          <w:szCs w:val="22"/>
        </w:rPr>
        <w:t xml:space="preserve">proveedor participante </w:t>
      </w:r>
      <w:r w:rsidR="00A147FC" w:rsidRPr="00D659DD">
        <w:rPr>
          <w:rFonts w:ascii="Calibri" w:hAnsi="Calibri" w:cs="Calibri"/>
          <w:sz w:val="22"/>
          <w:szCs w:val="22"/>
        </w:rPr>
        <w:t xml:space="preserve">elaborará y presentará en su propuesta técnica, un </w:t>
      </w:r>
      <w:r w:rsidR="00A147FC" w:rsidRPr="00D659DD">
        <w:rPr>
          <w:rFonts w:ascii="Calibri" w:hAnsi="Calibri" w:cs="Calibri"/>
          <w:b/>
          <w:sz w:val="22"/>
          <w:szCs w:val="22"/>
        </w:rPr>
        <w:t>Programa de Mantenimiento Preventivo</w:t>
      </w:r>
      <w:r w:rsidR="00763377">
        <w:rPr>
          <w:rFonts w:ascii="Calibri" w:hAnsi="Calibri" w:cs="Calibri"/>
          <w:b/>
          <w:sz w:val="22"/>
          <w:szCs w:val="22"/>
        </w:rPr>
        <w:t xml:space="preserve"> </w:t>
      </w:r>
      <w:r w:rsidR="0003087C" w:rsidRPr="00D659DD">
        <w:rPr>
          <w:rFonts w:ascii="Calibri" w:hAnsi="Calibri" w:cs="Calibri"/>
          <w:b/>
          <w:sz w:val="22"/>
          <w:szCs w:val="22"/>
        </w:rPr>
        <w:t>Calendarizado,</w:t>
      </w:r>
      <w:r w:rsidR="00DA43D6" w:rsidRPr="00D659DD">
        <w:rPr>
          <w:rFonts w:ascii="Calibri" w:hAnsi="Calibri" w:cs="Calibri"/>
          <w:b/>
          <w:sz w:val="22"/>
          <w:szCs w:val="22"/>
        </w:rPr>
        <w:t xml:space="preserve"> conforme a lo estipulado en </w:t>
      </w:r>
      <w:r w:rsidR="00AC5DFD" w:rsidRPr="00D659DD">
        <w:rPr>
          <w:rFonts w:ascii="Calibri" w:hAnsi="Calibri" w:cs="Calibri"/>
          <w:b/>
          <w:sz w:val="22"/>
          <w:szCs w:val="22"/>
        </w:rPr>
        <w:t>NOM-253-</w:t>
      </w:r>
      <w:r w:rsidR="007500C0" w:rsidRPr="00D659DD">
        <w:rPr>
          <w:rFonts w:ascii="Calibri" w:hAnsi="Calibri" w:cs="Calibri"/>
          <w:b/>
          <w:sz w:val="22"/>
          <w:szCs w:val="22"/>
        </w:rPr>
        <w:t>SSA1</w:t>
      </w:r>
      <w:r w:rsidR="00AC5DFD" w:rsidRPr="00D659DD">
        <w:rPr>
          <w:rFonts w:ascii="Calibri" w:hAnsi="Calibri" w:cs="Calibri"/>
          <w:b/>
          <w:sz w:val="22"/>
          <w:szCs w:val="22"/>
        </w:rPr>
        <w:t>-2012</w:t>
      </w:r>
      <w:r w:rsidR="00690E5A" w:rsidRPr="00D659DD">
        <w:rPr>
          <w:rFonts w:ascii="Calibri" w:hAnsi="Calibri" w:cs="Calibri"/>
          <w:b/>
          <w:sz w:val="22"/>
          <w:szCs w:val="22"/>
        </w:rPr>
        <w:t>.</w:t>
      </w:r>
    </w:p>
    <w:p w:rsidR="00A147FC" w:rsidRPr="00D659DD" w:rsidRDefault="00A147FC" w:rsidP="00A147FC">
      <w:pPr>
        <w:spacing w:after="0"/>
        <w:jc w:val="both"/>
        <w:rPr>
          <w:rFonts w:ascii="Calibri" w:hAnsi="Calibri" w:cs="Calibri"/>
          <w:sz w:val="22"/>
          <w:szCs w:val="22"/>
        </w:rPr>
      </w:pPr>
    </w:p>
    <w:p w:rsidR="00A147FC" w:rsidRPr="00D659DD" w:rsidRDefault="00D434E5" w:rsidP="00A147FC">
      <w:pPr>
        <w:spacing w:after="0"/>
        <w:jc w:val="both"/>
        <w:rPr>
          <w:rFonts w:ascii="Calibri" w:hAnsi="Calibri" w:cs="Calibri"/>
          <w:sz w:val="22"/>
          <w:szCs w:val="22"/>
        </w:rPr>
      </w:pPr>
      <w:r w:rsidRPr="00D659DD">
        <w:rPr>
          <w:rFonts w:ascii="Calibri" w:hAnsi="Calibri" w:cs="Calibri"/>
          <w:sz w:val="22"/>
          <w:szCs w:val="22"/>
        </w:rPr>
        <w:t xml:space="preserve">El </w:t>
      </w:r>
      <w:r w:rsidR="00A11C66" w:rsidRPr="00D659DD">
        <w:rPr>
          <w:rFonts w:ascii="Calibri" w:hAnsi="Calibri" w:cs="Calibri"/>
          <w:sz w:val="22"/>
          <w:szCs w:val="22"/>
        </w:rPr>
        <w:t>proveedor participante</w:t>
      </w:r>
      <w:r w:rsidR="00A147FC" w:rsidRPr="00D659DD">
        <w:rPr>
          <w:rFonts w:ascii="Calibri" w:hAnsi="Calibri" w:cs="Calibri"/>
          <w:sz w:val="22"/>
          <w:szCs w:val="22"/>
        </w:rPr>
        <w:t xml:space="preserve"> en caso de resultar adjudicado, deberá entregar por escrito un Programa de Trabajo Calendarizado para el Mantenimiento Preventivo en las Unidades</w:t>
      </w:r>
      <w:r w:rsidR="0017491D" w:rsidRPr="00D659DD">
        <w:rPr>
          <w:rFonts w:ascii="Calibri" w:hAnsi="Calibri" w:cs="Calibri"/>
          <w:sz w:val="22"/>
          <w:szCs w:val="22"/>
        </w:rPr>
        <w:t xml:space="preserve"> Médicas</w:t>
      </w:r>
      <w:r w:rsidR="00A147FC" w:rsidRPr="00D659DD">
        <w:rPr>
          <w:rFonts w:ascii="Calibri" w:hAnsi="Calibri" w:cs="Calibri"/>
          <w:sz w:val="22"/>
          <w:szCs w:val="22"/>
        </w:rPr>
        <w:t xml:space="preserve">, el cual deberá </w:t>
      </w:r>
      <w:r w:rsidR="00CD5877" w:rsidRPr="00D659DD">
        <w:rPr>
          <w:rFonts w:ascii="Calibri" w:hAnsi="Calibri" w:cs="Calibri"/>
          <w:sz w:val="22"/>
          <w:szCs w:val="22"/>
        </w:rPr>
        <w:t xml:space="preserve">ser entregado a las Unidades descritas en el </w:t>
      </w:r>
      <w:r w:rsidR="00CD5877" w:rsidRPr="00D659DD">
        <w:rPr>
          <w:rFonts w:ascii="Calibri" w:hAnsi="Calibri" w:cs="Calibri"/>
          <w:b/>
          <w:sz w:val="22"/>
          <w:szCs w:val="22"/>
        </w:rPr>
        <w:t>Anexo E</w:t>
      </w:r>
      <w:r w:rsidR="00CD5877" w:rsidRPr="00D659DD">
        <w:rPr>
          <w:rFonts w:ascii="Calibri" w:hAnsi="Calibri" w:cs="Calibri"/>
          <w:sz w:val="22"/>
          <w:szCs w:val="22"/>
        </w:rPr>
        <w:t xml:space="preserve"> y al</w:t>
      </w:r>
      <w:r w:rsidR="00763377">
        <w:rPr>
          <w:rFonts w:ascii="Calibri" w:hAnsi="Calibri" w:cs="Calibri"/>
          <w:sz w:val="22"/>
          <w:szCs w:val="22"/>
        </w:rPr>
        <w:t xml:space="preserve"> </w:t>
      </w:r>
      <w:proofErr w:type="gramStart"/>
      <w:r w:rsidR="00F84667" w:rsidRPr="00D659DD">
        <w:rPr>
          <w:rFonts w:ascii="Calibri" w:hAnsi="Calibri" w:cs="Calibri"/>
          <w:sz w:val="22"/>
          <w:szCs w:val="22"/>
        </w:rPr>
        <w:t>Director</w:t>
      </w:r>
      <w:proofErr w:type="gramEnd"/>
      <w:r w:rsidR="00F84667" w:rsidRPr="00D659DD">
        <w:rPr>
          <w:rFonts w:ascii="Calibri" w:hAnsi="Calibri" w:cs="Calibri"/>
          <w:sz w:val="22"/>
          <w:szCs w:val="22"/>
        </w:rPr>
        <w:t xml:space="preserve"> del Centro Estatal de Medicina Transfusional</w:t>
      </w:r>
      <w:r w:rsidR="00A147FC" w:rsidRPr="00D659DD">
        <w:rPr>
          <w:rFonts w:ascii="Calibri" w:hAnsi="Calibri" w:cs="Calibri"/>
          <w:sz w:val="22"/>
          <w:szCs w:val="22"/>
        </w:rPr>
        <w:t>. Este documento deberá ser entregado en el momento de la instalación de dichos equipos.</w:t>
      </w:r>
    </w:p>
    <w:p w:rsidR="00A147FC" w:rsidRPr="00D659DD" w:rsidRDefault="00A147FC" w:rsidP="00A147FC">
      <w:pPr>
        <w:spacing w:after="0"/>
        <w:jc w:val="both"/>
        <w:rPr>
          <w:rFonts w:ascii="Calibri" w:hAnsi="Calibri" w:cs="Calibri"/>
          <w:sz w:val="22"/>
          <w:szCs w:val="22"/>
        </w:rPr>
      </w:pPr>
    </w:p>
    <w:p w:rsidR="00A956A8" w:rsidRPr="00D659DD" w:rsidRDefault="00A147FC" w:rsidP="00A147FC">
      <w:pPr>
        <w:spacing w:after="0"/>
        <w:jc w:val="both"/>
        <w:rPr>
          <w:rFonts w:ascii="Calibri" w:hAnsi="Calibri" w:cs="Calibri"/>
          <w:sz w:val="22"/>
          <w:szCs w:val="22"/>
        </w:rPr>
      </w:pPr>
      <w:r w:rsidRPr="00D659DD">
        <w:rPr>
          <w:rFonts w:ascii="Calibri" w:hAnsi="Calibri" w:cs="Calibri"/>
          <w:sz w:val="22"/>
          <w:szCs w:val="22"/>
        </w:rPr>
        <w:lastRenderedPageBreak/>
        <w:t xml:space="preserve">En caso de fallas en los equipos, el proveedor deberá efectuar las reparaciones necesarias a más tardar </w:t>
      </w:r>
      <w:r w:rsidRPr="00D659DD">
        <w:rPr>
          <w:rFonts w:ascii="Calibri" w:hAnsi="Calibri" w:cs="Calibri"/>
          <w:b/>
          <w:sz w:val="22"/>
          <w:szCs w:val="22"/>
        </w:rPr>
        <w:t>en dos días naturales</w:t>
      </w:r>
      <w:r w:rsidR="00763377">
        <w:rPr>
          <w:rFonts w:ascii="Calibri" w:hAnsi="Calibri" w:cs="Calibri"/>
          <w:b/>
          <w:sz w:val="22"/>
          <w:szCs w:val="22"/>
        </w:rPr>
        <w:t xml:space="preserve"> </w:t>
      </w:r>
      <w:r w:rsidRPr="00D659DD">
        <w:rPr>
          <w:rFonts w:ascii="Calibri" w:hAnsi="Calibri" w:cs="Calibri"/>
          <w:b/>
          <w:sz w:val="22"/>
          <w:szCs w:val="22"/>
        </w:rPr>
        <w:t>posteriores al reporte</w:t>
      </w:r>
      <w:r w:rsidR="00763377">
        <w:rPr>
          <w:rFonts w:ascii="Calibri" w:hAnsi="Calibri" w:cs="Calibri"/>
          <w:b/>
          <w:sz w:val="22"/>
          <w:szCs w:val="22"/>
        </w:rPr>
        <w:t xml:space="preserve"> </w:t>
      </w:r>
      <w:r w:rsidR="00690E5A" w:rsidRPr="00D659DD">
        <w:rPr>
          <w:rFonts w:ascii="Calibri" w:hAnsi="Calibri" w:cs="Calibri"/>
          <w:sz w:val="22"/>
          <w:szCs w:val="22"/>
        </w:rPr>
        <w:t xml:space="preserve">por correo electrónico u oficio </w:t>
      </w:r>
      <w:r w:rsidR="00605370" w:rsidRPr="00D659DD">
        <w:rPr>
          <w:rFonts w:ascii="Calibri" w:hAnsi="Calibri" w:cs="Calibri"/>
          <w:sz w:val="22"/>
          <w:szCs w:val="22"/>
        </w:rPr>
        <w:t>por parte del personal de las U</w:t>
      </w:r>
      <w:r w:rsidRPr="00D659DD">
        <w:rPr>
          <w:rFonts w:ascii="Calibri" w:hAnsi="Calibri" w:cs="Calibri"/>
          <w:sz w:val="22"/>
          <w:szCs w:val="22"/>
        </w:rPr>
        <w:t>nidades</w:t>
      </w:r>
      <w:r w:rsidR="00605370" w:rsidRPr="00D659DD">
        <w:rPr>
          <w:rFonts w:ascii="Calibri" w:hAnsi="Calibri" w:cs="Calibri"/>
          <w:sz w:val="22"/>
          <w:szCs w:val="22"/>
        </w:rPr>
        <w:t xml:space="preserve"> Médicas que comprenden la R</w:t>
      </w:r>
      <w:r w:rsidR="0017491D" w:rsidRPr="00D659DD">
        <w:rPr>
          <w:rFonts w:ascii="Calibri" w:hAnsi="Calibri" w:cs="Calibri"/>
          <w:sz w:val="22"/>
          <w:szCs w:val="22"/>
        </w:rPr>
        <w:t>ed</w:t>
      </w:r>
      <w:r w:rsidRPr="00D659DD">
        <w:rPr>
          <w:rFonts w:ascii="Calibri" w:hAnsi="Calibri" w:cs="Calibri"/>
          <w:sz w:val="22"/>
          <w:szCs w:val="22"/>
        </w:rPr>
        <w:t xml:space="preserve"> de Banco de Sangre del ISAPEG. De no ser factible la reparación, deberá reponer los equipos por otros de</w:t>
      </w:r>
      <w:r w:rsidR="00763377">
        <w:rPr>
          <w:rFonts w:ascii="Calibri" w:hAnsi="Calibri" w:cs="Calibri"/>
          <w:sz w:val="22"/>
          <w:szCs w:val="22"/>
        </w:rPr>
        <w:t xml:space="preserve"> </w:t>
      </w:r>
      <w:r w:rsidR="007455D7" w:rsidRPr="00D659DD">
        <w:rPr>
          <w:rFonts w:ascii="Calibri" w:hAnsi="Calibri" w:cs="Calibri"/>
          <w:sz w:val="22"/>
          <w:szCs w:val="22"/>
        </w:rPr>
        <w:t xml:space="preserve">iguales </w:t>
      </w:r>
      <w:r w:rsidR="00A12BDF" w:rsidRPr="00D659DD">
        <w:rPr>
          <w:rFonts w:ascii="Calibri" w:hAnsi="Calibri" w:cs="Calibri"/>
          <w:sz w:val="22"/>
          <w:szCs w:val="22"/>
        </w:rPr>
        <w:t>o</w:t>
      </w:r>
      <w:r w:rsidR="0017491D" w:rsidRPr="00D659DD">
        <w:rPr>
          <w:rFonts w:ascii="Calibri" w:hAnsi="Calibri" w:cs="Calibri"/>
          <w:sz w:val="22"/>
          <w:szCs w:val="22"/>
        </w:rPr>
        <w:t xml:space="preserve"> superiores</w:t>
      </w:r>
      <w:r w:rsidRPr="00D659DD">
        <w:rPr>
          <w:rFonts w:ascii="Calibri" w:hAnsi="Calibri" w:cs="Calibri"/>
          <w:sz w:val="22"/>
          <w:szCs w:val="22"/>
        </w:rPr>
        <w:t xml:space="preserve"> características, sin que el tiempo de sustitución rebase 10 días naturales contados a partir de la solicitud. En caso de no cumplir con los tiempos estipulados se aplicará l</w:t>
      </w:r>
      <w:r w:rsidR="00D434E5" w:rsidRPr="00D659DD">
        <w:rPr>
          <w:rFonts w:ascii="Calibri" w:hAnsi="Calibri" w:cs="Calibri"/>
          <w:sz w:val="22"/>
          <w:szCs w:val="22"/>
        </w:rPr>
        <w:t>a pena convencional establecida.</w:t>
      </w:r>
    </w:p>
    <w:p w:rsidR="00A956A8" w:rsidRPr="00D659DD" w:rsidRDefault="00A956A8" w:rsidP="00A147FC">
      <w:pPr>
        <w:spacing w:after="0"/>
        <w:jc w:val="both"/>
        <w:rPr>
          <w:rFonts w:ascii="Calibri" w:hAnsi="Calibri" w:cs="Calibri"/>
          <w:sz w:val="22"/>
          <w:szCs w:val="22"/>
        </w:rPr>
      </w:pPr>
    </w:p>
    <w:p w:rsidR="004B55CE" w:rsidRPr="00D659DD" w:rsidRDefault="00A147FC" w:rsidP="00A147FC">
      <w:pPr>
        <w:spacing w:after="0"/>
        <w:jc w:val="both"/>
        <w:rPr>
          <w:rFonts w:ascii="Calibri" w:hAnsi="Calibri" w:cs="Calibri"/>
          <w:sz w:val="22"/>
          <w:szCs w:val="22"/>
        </w:rPr>
      </w:pPr>
      <w:r w:rsidRPr="00D659DD">
        <w:rPr>
          <w:rFonts w:ascii="Calibri" w:hAnsi="Calibri" w:cs="Calibri"/>
          <w:sz w:val="22"/>
          <w:szCs w:val="22"/>
        </w:rPr>
        <w:t xml:space="preserve">En el caso de que el ISAPEG requiera realizar algunas pruebas de Banco de Sangre durante el periodo de reparación </w:t>
      </w:r>
      <w:r w:rsidR="00CD5877" w:rsidRPr="00D659DD">
        <w:rPr>
          <w:rFonts w:ascii="Calibri" w:hAnsi="Calibri" w:cs="Calibri"/>
          <w:sz w:val="22"/>
          <w:szCs w:val="22"/>
        </w:rPr>
        <w:t xml:space="preserve">o de los mantenimientos preventivos y/o correctivos </w:t>
      </w:r>
      <w:r w:rsidRPr="00D659DD">
        <w:rPr>
          <w:rFonts w:ascii="Calibri" w:hAnsi="Calibri" w:cs="Calibri"/>
          <w:sz w:val="22"/>
          <w:szCs w:val="22"/>
        </w:rPr>
        <w:t xml:space="preserve">de los equipos, el </w:t>
      </w:r>
      <w:r w:rsidR="00D434E5" w:rsidRPr="00D659DD">
        <w:rPr>
          <w:rFonts w:ascii="Calibri" w:hAnsi="Calibri" w:cs="Calibri"/>
          <w:sz w:val="22"/>
          <w:szCs w:val="22"/>
        </w:rPr>
        <w:t>proveedor</w:t>
      </w:r>
      <w:r w:rsidR="00B211B9" w:rsidRPr="00D659DD">
        <w:rPr>
          <w:rFonts w:ascii="Calibri" w:hAnsi="Calibri" w:cs="Calibri"/>
          <w:sz w:val="22"/>
          <w:szCs w:val="22"/>
        </w:rPr>
        <w:t xml:space="preserve"> adjudicado</w:t>
      </w:r>
      <w:r w:rsidRPr="00D659DD">
        <w:rPr>
          <w:rFonts w:ascii="Calibri" w:hAnsi="Calibri" w:cs="Calibri"/>
          <w:sz w:val="22"/>
          <w:szCs w:val="22"/>
        </w:rPr>
        <w:t xml:space="preserve"> estará obligado a resolver la demanda de estas pruebas, </w:t>
      </w:r>
      <w:r w:rsidR="00C0697C" w:rsidRPr="00D659DD">
        <w:rPr>
          <w:rFonts w:ascii="Calibri" w:hAnsi="Calibri" w:cs="Calibri"/>
          <w:sz w:val="22"/>
          <w:szCs w:val="22"/>
        </w:rPr>
        <w:t xml:space="preserve">contando </w:t>
      </w:r>
      <w:r w:rsidRPr="00D659DD">
        <w:rPr>
          <w:rFonts w:ascii="Calibri" w:hAnsi="Calibri" w:cs="Calibri"/>
          <w:sz w:val="22"/>
          <w:szCs w:val="22"/>
        </w:rPr>
        <w:t>con al menos un posibl</w:t>
      </w:r>
      <w:r w:rsidR="004B55CE" w:rsidRPr="00D659DD">
        <w:rPr>
          <w:rFonts w:ascii="Calibri" w:hAnsi="Calibri" w:cs="Calibri"/>
          <w:sz w:val="22"/>
          <w:szCs w:val="22"/>
        </w:rPr>
        <w:t xml:space="preserve">e Banco de Sangre, que cumpla </w:t>
      </w:r>
      <w:r w:rsidRPr="00D659DD">
        <w:rPr>
          <w:rFonts w:ascii="Calibri" w:hAnsi="Calibri" w:cs="Calibri"/>
          <w:sz w:val="22"/>
          <w:szCs w:val="22"/>
        </w:rPr>
        <w:t xml:space="preserve">con la </w:t>
      </w:r>
      <w:r w:rsidRPr="00D659DD">
        <w:rPr>
          <w:rFonts w:ascii="Calibri" w:hAnsi="Calibri" w:cs="Calibri"/>
          <w:b/>
          <w:bCs/>
          <w:sz w:val="22"/>
          <w:szCs w:val="22"/>
        </w:rPr>
        <w:t>NORMA OFICIAL MEXICANA NOM-</w:t>
      </w:r>
      <w:r w:rsidR="00F84667" w:rsidRPr="00D659DD">
        <w:rPr>
          <w:rFonts w:ascii="Calibri" w:hAnsi="Calibri" w:cs="Calibri"/>
          <w:b/>
          <w:bCs/>
          <w:sz w:val="22"/>
          <w:szCs w:val="22"/>
        </w:rPr>
        <w:t>253</w:t>
      </w:r>
      <w:r w:rsidRPr="00D659DD">
        <w:rPr>
          <w:rFonts w:ascii="Calibri" w:hAnsi="Calibri" w:cs="Calibri"/>
          <w:b/>
          <w:bCs/>
          <w:sz w:val="22"/>
          <w:szCs w:val="22"/>
        </w:rPr>
        <w:t>-SSA</w:t>
      </w:r>
      <w:r w:rsidR="00F84667" w:rsidRPr="00D659DD">
        <w:rPr>
          <w:rFonts w:ascii="Calibri" w:hAnsi="Calibri" w:cs="Calibri"/>
          <w:b/>
          <w:bCs/>
          <w:sz w:val="22"/>
          <w:szCs w:val="22"/>
        </w:rPr>
        <w:t>1</w:t>
      </w:r>
      <w:r w:rsidRPr="00D659DD">
        <w:rPr>
          <w:rFonts w:ascii="Calibri" w:hAnsi="Calibri" w:cs="Calibri"/>
          <w:b/>
          <w:bCs/>
          <w:sz w:val="22"/>
          <w:szCs w:val="22"/>
        </w:rPr>
        <w:t>-</w:t>
      </w:r>
      <w:r w:rsidR="00F84667" w:rsidRPr="00D659DD">
        <w:rPr>
          <w:rFonts w:ascii="Calibri" w:hAnsi="Calibri" w:cs="Calibri"/>
          <w:b/>
          <w:bCs/>
          <w:sz w:val="22"/>
          <w:szCs w:val="22"/>
        </w:rPr>
        <w:t>2012</w:t>
      </w:r>
      <w:r w:rsidRPr="00D659DD">
        <w:rPr>
          <w:rFonts w:ascii="Calibri" w:hAnsi="Calibri" w:cs="Calibri"/>
          <w:b/>
          <w:bCs/>
          <w:sz w:val="22"/>
          <w:szCs w:val="22"/>
        </w:rPr>
        <w:t>, "Para la disposición de sangre humana y sus componentes con fines terapéuticos"</w:t>
      </w:r>
      <w:r w:rsidRPr="00D659DD">
        <w:rPr>
          <w:rFonts w:ascii="Calibri" w:hAnsi="Calibri" w:cs="Calibri"/>
          <w:sz w:val="22"/>
          <w:szCs w:val="22"/>
        </w:rPr>
        <w:t>. La totalidad de los gastos que se generen por este concepto incluyendo el transporte serán a car</w:t>
      </w:r>
      <w:r w:rsidR="00D434E5" w:rsidRPr="00D659DD">
        <w:rPr>
          <w:rFonts w:ascii="Calibri" w:hAnsi="Calibri" w:cs="Calibri"/>
          <w:sz w:val="22"/>
          <w:szCs w:val="22"/>
        </w:rPr>
        <w:t>go del proveedor</w:t>
      </w:r>
      <w:r w:rsidRPr="00D659DD">
        <w:rPr>
          <w:rFonts w:ascii="Calibri" w:hAnsi="Calibri" w:cs="Calibri"/>
          <w:sz w:val="22"/>
          <w:szCs w:val="22"/>
        </w:rPr>
        <w:t xml:space="preserve"> adjudicado; así como, la entrega de resultados a la Unidad </w:t>
      </w:r>
      <w:r w:rsidR="00605370" w:rsidRPr="00D659DD">
        <w:rPr>
          <w:rFonts w:ascii="Calibri" w:hAnsi="Calibri" w:cs="Calibri"/>
          <w:sz w:val="22"/>
          <w:szCs w:val="22"/>
        </w:rPr>
        <w:t xml:space="preserve">Médica </w:t>
      </w:r>
      <w:r w:rsidRPr="00D659DD">
        <w:rPr>
          <w:rFonts w:ascii="Calibri" w:hAnsi="Calibri" w:cs="Calibri"/>
          <w:sz w:val="22"/>
          <w:szCs w:val="22"/>
        </w:rPr>
        <w:t>correspondiente en forma oportuna.</w:t>
      </w:r>
    </w:p>
    <w:p w:rsidR="00E82A92" w:rsidRPr="00D659DD" w:rsidRDefault="00E82A92" w:rsidP="00A147FC">
      <w:pPr>
        <w:spacing w:after="0"/>
        <w:jc w:val="both"/>
        <w:rPr>
          <w:rFonts w:ascii="Calibri" w:hAnsi="Calibri" w:cs="Calibri"/>
          <w:sz w:val="22"/>
          <w:szCs w:val="22"/>
        </w:rPr>
      </w:pPr>
    </w:p>
    <w:p w:rsidR="00A147FC" w:rsidRPr="00D659DD" w:rsidRDefault="00A147FC" w:rsidP="00A147FC">
      <w:pPr>
        <w:pStyle w:val="Cuadrculamedia1-nfasis21"/>
        <w:numPr>
          <w:ilvl w:val="0"/>
          <w:numId w:val="8"/>
        </w:numPr>
        <w:spacing w:after="0"/>
        <w:jc w:val="both"/>
        <w:rPr>
          <w:rFonts w:ascii="Calibri" w:hAnsi="Calibri" w:cs="Calibri"/>
          <w:b/>
          <w:sz w:val="22"/>
          <w:szCs w:val="22"/>
        </w:rPr>
      </w:pPr>
      <w:r w:rsidRPr="00D659DD">
        <w:rPr>
          <w:rFonts w:ascii="Calibri" w:hAnsi="Calibri" w:cs="Calibri"/>
          <w:b/>
          <w:sz w:val="22"/>
          <w:szCs w:val="22"/>
        </w:rPr>
        <w:t>Equipos de Respaldo</w:t>
      </w:r>
    </w:p>
    <w:p w:rsidR="00A147FC" w:rsidRPr="00D659DD" w:rsidRDefault="00A147FC" w:rsidP="00A147FC">
      <w:pPr>
        <w:spacing w:after="0"/>
        <w:jc w:val="both"/>
        <w:rPr>
          <w:rFonts w:ascii="Calibri" w:hAnsi="Calibri" w:cs="Calibri"/>
          <w:sz w:val="22"/>
          <w:szCs w:val="22"/>
        </w:rPr>
      </w:pPr>
    </w:p>
    <w:p w:rsidR="00E82A92" w:rsidRPr="00D659DD" w:rsidRDefault="00A147FC" w:rsidP="00A147FC">
      <w:pPr>
        <w:spacing w:after="0"/>
        <w:jc w:val="both"/>
        <w:rPr>
          <w:rFonts w:ascii="Calibri" w:hAnsi="Calibri" w:cs="Calibri"/>
          <w:sz w:val="22"/>
          <w:szCs w:val="22"/>
        </w:rPr>
      </w:pPr>
      <w:r w:rsidRPr="00D659DD">
        <w:rPr>
          <w:rFonts w:ascii="Calibri" w:hAnsi="Calibri" w:cs="Calibri"/>
          <w:sz w:val="22"/>
          <w:szCs w:val="22"/>
        </w:rPr>
        <w:t xml:space="preserve">El </w:t>
      </w:r>
      <w:r w:rsidR="00D434E5" w:rsidRPr="00D659DD">
        <w:rPr>
          <w:rFonts w:ascii="Calibri" w:hAnsi="Calibri" w:cs="Calibri"/>
          <w:sz w:val="22"/>
          <w:szCs w:val="22"/>
        </w:rPr>
        <w:t>proveedor</w:t>
      </w:r>
      <w:r w:rsidR="00301D44" w:rsidRPr="00D659DD">
        <w:rPr>
          <w:rFonts w:ascii="Calibri" w:hAnsi="Calibri" w:cs="Calibri"/>
          <w:sz w:val="22"/>
          <w:szCs w:val="22"/>
        </w:rPr>
        <w:t xml:space="preserve"> Adjudicado</w:t>
      </w:r>
      <w:r w:rsidRPr="00D659DD">
        <w:rPr>
          <w:rFonts w:ascii="Calibri" w:hAnsi="Calibri" w:cs="Calibri"/>
          <w:sz w:val="22"/>
          <w:szCs w:val="22"/>
        </w:rPr>
        <w:t xml:space="preserve"> deberá entregar </w:t>
      </w:r>
      <w:r w:rsidR="00E82A92" w:rsidRPr="00D659DD">
        <w:rPr>
          <w:rFonts w:ascii="Calibri" w:hAnsi="Calibri" w:cs="Calibri"/>
          <w:sz w:val="22"/>
          <w:szCs w:val="22"/>
        </w:rPr>
        <w:t xml:space="preserve">por lo menos un </w:t>
      </w:r>
      <w:r w:rsidRPr="00D659DD">
        <w:rPr>
          <w:rFonts w:ascii="Calibri" w:hAnsi="Calibri" w:cs="Calibri"/>
          <w:sz w:val="22"/>
          <w:szCs w:val="22"/>
        </w:rPr>
        <w:t xml:space="preserve">equipo de </w:t>
      </w:r>
      <w:r w:rsidR="000B6814" w:rsidRPr="00D659DD">
        <w:rPr>
          <w:rFonts w:ascii="Calibri" w:hAnsi="Calibri" w:cs="Calibri"/>
          <w:sz w:val="22"/>
          <w:szCs w:val="22"/>
        </w:rPr>
        <w:t>respaldo a</w:t>
      </w:r>
      <w:r w:rsidRPr="00D659DD">
        <w:rPr>
          <w:rFonts w:ascii="Calibri" w:hAnsi="Calibri" w:cs="Calibri"/>
          <w:sz w:val="22"/>
          <w:szCs w:val="22"/>
        </w:rPr>
        <w:t xml:space="preserve"> los Bancos de Sangre (C</w:t>
      </w:r>
      <w:r w:rsidR="00E82A92" w:rsidRPr="00D659DD">
        <w:rPr>
          <w:rFonts w:ascii="Calibri" w:hAnsi="Calibri" w:cs="Calibri"/>
          <w:sz w:val="22"/>
          <w:szCs w:val="22"/>
        </w:rPr>
        <w:t xml:space="preserve">entro </w:t>
      </w:r>
      <w:r w:rsidRPr="00D659DD">
        <w:rPr>
          <w:rFonts w:ascii="Calibri" w:hAnsi="Calibri" w:cs="Calibri"/>
          <w:sz w:val="22"/>
          <w:szCs w:val="22"/>
        </w:rPr>
        <w:t>E</w:t>
      </w:r>
      <w:r w:rsidR="00E82A92" w:rsidRPr="00D659DD">
        <w:rPr>
          <w:rFonts w:ascii="Calibri" w:hAnsi="Calibri" w:cs="Calibri"/>
          <w:sz w:val="22"/>
          <w:szCs w:val="22"/>
        </w:rPr>
        <w:t xml:space="preserve">statal de </w:t>
      </w:r>
      <w:r w:rsidR="00FC5EFA" w:rsidRPr="00D659DD">
        <w:rPr>
          <w:rFonts w:ascii="Calibri" w:hAnsi="Calibri" w:cs="Calibri"/>
          <w:sz w:val="22"/>
          <w:szCs w:val="22"/>
        </w:rPr>
        <w:t>M</w:t>
      </w:r>
      <w:r w:rsidR="00E82A92" w:rsidRPr="00D659DD">
        <w:rPr>
          <w:rFonts w:ascii="Calibri" w:hAnsi="Calibri" w:cs="Calibri"/>
          <w:sz w:val="22"/>
          <w:szCs w:val="22"/>
        </w:rPr>
        <w:t xml:space="preserve">edicina </w:t>
      </w:r>
      <w:r w:rsidR="00FC5EFA" w:rsidRPr="00D659DD">
        <w:rPr>
          <w:rFonts w:ascii="Calibri" w:hAnsi="Calibri" w:cs="Calibri"/>
          <w:sz w:val="22"/>
          <w:szCs w:val="22"/>
        </w:rPr>
        <w:t>T</w:t>
      </w:r>
      <w:r w:rsidR="00E82A92" w:rsidRPr="00D659DD">
        <w:rPr>
          <w:rFonts w:ascii="Calibri" w:hAnsi="Calibri" w:cs="Calibri"/>
          <w:sz w:val="22"/>
          <w:szCs w:val="22"/>
        </w:rPr>
        <w:t>ransfusional</w:t>
      </w:r>
      <w:r w:rsidRPr="00D659DD">
        <w:rPr>
          <w:rFonts w:ascii="Calibri" w:hAnsi="Calibri" w:cs="Calibri"/>
          <w:sz w:val="22"/>
          <w:szCs w:val="22"/>
        </w:rPr>
        <w:t xml:space="preserve"> y H</w:t>
      </w:r>
      <w:r w:rsidR="00E82A92" w:rsidRPr="00D659DD">
        <w:rPr>
          <w:rFonts w:ascii="Calibri" w:hAnsi="Calibri" w:cs="Calibri"/>
          <w:sz w:val="22"/>
          <w:szCs w:val="22"/>
        </w:rPr>
        <w:t xml:space="preserve">ospital General </w:t>
      </w:r>
      <w:r w:rsidRPr="00D659DD">
        <w:rPr>
          <w:rFonts w:ascii="Calibri" w:hAnsi="Calibri" w:cs="Calibri"/>
          <w:sz w:val="22"/>
          <w:szCs w:val="22"/>
        </w:rPr>
        <w:t>Celaya) para realizar la Biometría Hemá</w:t>
      </w:r>
      <w:r w:rsidR="00FC5EFA" w:rsidRPr="00D659DD">
        <w:rPr>
          <w:rFonts w:ascii="Calibri" w:hAnsi="Calibri" w:cs="Calibri"/>
          <w:sz w:val="22"/>
          <w:szCs w:val="22"/>
        </w:rPr>
        <w:t>tica</w:t>
      </w:r>
      <w:r w:rsidR="000B6814" w:rsidRPr="00D659DD">
        <w:rPr>
          <w:rFonts w:ascii="Calibri" w:hAnsi="Calibri" w:cs="Calibri"/>
          <w:sz w:val="22"/>
          <w:szCs w:val="22"/>
        </w:rPr>
        <w:t>,</w:t>
      </w:r>
      <w:r w:rsidR="00763377">
        <w:rPr>
          <w:rFonts w:ascii="Calibri" w:hAnsi="Calibri" w:cs="Calibri"/>
          <w:sz w:val="22"/>
          <w:szCs w:val="22"/>
        </w:rPr>
        <w:t xml:space="preserve"> </w:t>
      </w:r>
      <w:r w:rsidR="002947A3" w:rsidRPr="00D659DD">
        <w:rPr>
          <w:rFonts w:ascii="Calibri" w:hAnsi="Calibri" w:cs="Calibri"/>
          <w:sz w:val="22"/>
          <w:szCs w:val="22"/>
        </w:rPr>
        <w:t>así como</w:t>
      </w:r>
      <w:r w:rsidR="00763377">
        <w:rPr>
          <w:rFonts w:ascii="Calibri" w:hAnsi="Calibri" w:cs="Calibri"/>
          <w:sz w:val="22"/>
          <w:szCs w:val="22"/>
        </w:rPr>
        <w:t xml:space="preserve"> </w:t>
      </w:r>
      <w:r w:rsidR="000B6814" w:rsidRPr="00D659DD">
        <w:rPr>
          <w:rFonts w:ascii="Calibri" w:hAnsi="Calibri" w:cs="Calibri"/>
          <w:sz w:val="22"/>
          <w:szCs w:val="22"/>
        </w:rPr>
        <w:t xml:space="preserve">el requerido en </w:t>
      </w:r>
      <w:r w:rsidR="00FC5EFA" w:rsidRPr="00D659DD">
        <w:rPr>
          <w:rFonts w:ascii="Calibri" w:hAnsi="Calibri" w:cs="Calibri"/>
          <w:sz w:val="22"/>
          <w:szCs w:val="22"/>
        </w:rPr>
        <w:t xml:space="preserve">la realización de campañas </w:t>
      </w:r>
      <w:r w:rsidR="000B6814" w:rsidRPr="00D659DD">
        <w:rPr>
          <w:rFonts w:ascii="Calibri" w:hAnsi="Calibri" w:cs="Calibri"/>
          <w:sz w:val="22"/>
          <w:szCs w:val="22"/>
        </w:rPr>
        <w:t>externas de donación de sangre</w:t>
      </w:r>
      <w:r w:rsidR="002947A3" w:rsidRPr="00D659DD">
        <w:rPr>
          <w:rFonts w:ascii="Calibri" w:hAnsi="Calibri" w:cs="Calibri"/>
          <w:sz w:val="22"/>
          <w:szCs w:val="22"/>
        </w:rPr>
        <w:t>.</w:t>
      </w:r>
    </w:p>
    <w:p w:rsidR="00CD182C" w:rsidRPr="00D659DD" w:rsidRDefault="00CD182C" w:rsidP="00A147FC">
      <w:pPr>
        <w:spacing w:after="0"/>
        <w:jc w:val="both"/>
        <w:rPr>
          <w:rFonts w:ascii="Calibri" w:hAnsi="Calibri" w:cs="Calibri"/>
          <w:sz w:val="22"/>
          <w:szCs w:val="22"/>
        </w:rPr>
      </w:pPr>
    </w:p>
    <w:p w:rsidR="00A147FC" w:rsidRPr="00D659DD" w:rsidRDefault="00A147FC" w:rsidP="00A147FC">
      <w:pPr>
        <w:pStyle w:val="Cuadrculamedia1-nfasis21"/>
        <w:numPr>
          <w:ilvl w:val="0"/>
          <w:numId w:val="8"/>
        </w:numPr>
        <w:spacing w:after="0"/>
        <w:jc w:val="both"/>
        <w:rPr>
          <w:rFonts w:ascii="Calibri" w:hAnsi="Calibri" w:cs="Calibri"/>
          <w:b/>
          <w:sz w:val="22"/>
          <w:szCs w:val="22"/>
        </w:rPr>
      </w:pPr>
      <w:r w:rsidRPr="00D659DD">
        <w:rPr>
          <w:rFonts w:ascii="Calibri" w:hAnsi="Calibri" w:cs="Calibri"/>
          <w:b/>
          <w:sz w:val="22"/>
          <w:szCs w:val="22"/>
        </w:rPr>
        <w:t>Asistencia Técnica</w:t>
      </w:r>
    </w:p>
    <w:p w:rsidR="00A147FC" w:rsidRPr="00D659DD" w:rsidRDefault="00A147FC" w:rsidP="00A147FC">
      <w:pPr>
        <w:pStyle w:val="Cuadrculamedia1-nfasis21"/>
        <w:spacing w:after="0"/>
        <w:jc w:val="both"/>
        <w:rPr>
          <w:rFonts w:ascii="Calibri" w:hAnsi="Calibri" w:cs="Calibri"/>
          <w:sz w:val="22"/>
          <w:szCs w:val="22"/>
        </w:rPr>
      </w:pPr>
    </w:p>
    <w:p w:rsidR="004B55CE" w:rsidRPr="00D659DD" w:rsidRDefault="00D434E5" w:rsidP="00A147FC">
      <w:pPr>
        <w:spacing w:after="0"/>
        <w:jc w:val="both"/>
        <w:rPr>
          <w:rFonts w:ascii="Calibri" w:hAnsi="Calibri" w:cs="Calibri"/>
          <w:sz w:val="22"/>
          <w:szCs w:val="22"/>
        </w:rPr>
      </w:pPr>
      <w:r w:rsidRPr="00D659DD">
        <w:rPr>
          <w:rFonts w:ascii="Calibri" w:hAnsi="Calibri" w:cs="Calibri"/>
          <w:sz w:val="22"/>
          <w:szCs w:val="22"/>
        </w:rPr>
        <w:t>El proveedor</w:t>
      </w:r>
      <w:r w:rsidR="00A147FC" w:rsidRPr="00D659DD">
        <w:rPr>
          <w:rFonts w:ascii="Calibri" w:hAnsi="Calibri" w:cs="Calibri"/>
          <w:sz w:val="22"/>
          <w:szCs w:val="22"/>
        </w:rPr>
        <w:t xml:space="preserve"> adjudicado deberá proporcionar durante la vigencia del contrato, la asistencia técnica que se requiera para el manejo y funcionami</w:t>
      </w:r>
      <w:r w:rsidR="004B55CE" w:rsidRPr="00D659DD">
        <w:rPr>
          <w:rFonts w:ascii="Calibri" w:hAnsi="Calibri" w:cs="Calibri"/>
          <w:sz w:val="22"/>
          <w:szCs w:val="22"/>
        </w:rPr>
        <w:t>ento de los equipos</w:t>
      </w:r>
      <w:r w:rsidR="00CD182C" w:rsidRPr="00D659DD">
        <w:rPr>
          <w:rFonts w:ascii="Calibri" w:hAnsi="Calibri" w:cs="Calibri"/>
          <w:sz w:val="22"/>
          <w:szCs w:val="22"/>
        </w:rPr>
        <w:t xml:space="preserve"> d</w:t>
      </w:r>
      <w:r w:rsidR="004B55CE" w:rsidRPr="00D659DD">
        <w:rPr>
          <w:rFonts w:ascii="Calibri" w:hAnsi="Calibri" w:cs="Calibri"/>
          <w:sz w:val="22"/>
          <w:szCs w:val="22"/>
        </w:rPr>
        <w:t>e la</w:t>
      </w:r>
      <w:r w:rsidR="00A1421C" w:rsidRPr="00D659DD">
        <w:rPr>
          <w:rFonts w:ascii="Calibri" w:hAnsi="Calibri" w:cs="Calibri"/>
          <w:sz w:val="22"/>
          <w:szCs w:val="22"/>
        </w:rPr>
        <w:t>b</w:t>
      </w:r>
      <w:r w:rsidR="004D245E" w:rsidRPr="00D659DD">
        <w:rPr>
          <w:rFonts w:ascii="Calibri" w:hAnsi="Calibri" w:cs="Calibri"/>
          <w:sz w:val="22"/>
          <w:szCs w:val="22"/>
        </w:rPr>
        <w:t>oratorio y sistema informático.</w:t>
      </w:r>
    </w:p>
    <w:p w:rsidR="00785005" w:rsidRPr="00D659DD" w:rsidRDefault="00785005" w:rsidP="00785005">
      <w:pPr>
        <w:spacing w:after="0"/>
        <w:jc w:val="both"/>
        <w:rPr>
          <w:rFonts w:ascii="Calibri" w:hAnsi="Calibri" w:cs="Calibri"/>
          <w:sz w:val="22"/>
          <w:szCs w:val="22"/>
        </w:rPr>
      </w:pPr>
    </w:p>
    <w:p w:rsidR="00A147FC" w:rsidRPr="00D659DD" w:rsidRDefault="00D434E5" w:rsidP="00A147FC">
      <w:pPr>
        <w:spacing w:after="0"/>
        <w:jc w:val="both"/>
        <w:rPr>
          <w:rFonts w:ascii="Calibri" w:hAnsi="Calibri" w:cs="Calibri"/>
          <w:sz w:val="22"/>
          <w:szCs w:val="22"/>
        </w:rPr>
      </w:pPr>
      <w:r w:rsidRPr="00D659DD">
        <w:rPr>
          <w:rFonts w:ascii="Calibri" w:hAnsi="Calibri" w:cs="Calibri"/>
          <w:sz w:val="22"/>
          <w:szCs w:val="22"/>
        </w:rPr>
        <w:t>El proveedor</w:t>
      </w:r>
      <w:r w:rsidR="00A147FC" w:rsidRPr="00D659DD">
        <w:rPr>
          <w:rFonts w:ascii="Calibri" w:hAnsi="Calibri" w:cs="Calibri"/>
          <w:sz w:val="22"/>
          <w:szCs w:val="22"/>
        </w:rPr>
        <w:t xml:space="preserve"> adjudicado deberá contar en sus instalaciones </w:t>
      </w:r>
      <w:r w:rsidR="00E61A0E" w:rsidRPr="00D659DD">
        <w:rPr>
          <w:rFonts w:ascii="Calibri" w:hAnsi="Calibri" w:cs="Calibri"/>
          <w:sz w:val="22"/>
          <w:szCs w:val="22"/>
        </w:rPr>
        <w:t xml:space="preserve">con </w:t>
      </w:r>
      <w:r w:rsidR="00A147FC" w:rsidRPr="00D659DD">
        <w:rPr>
          <w:rFonts w:ascii="Calibri" w:hAnsi="Calibri" w:cs="Calibri"/>
          <w:sz w:val="22"/>
          <w:szCs w:val="22"/>
        </w:rPr>
        <w:t xml:space="preserve">lo </w:t>
      </w:r>
      <w:r w:rsidR="00CD182C" w:rsidRPr="00D659DD">
        <w:rPr>
          <w:rFonts w:ascii="Calibri" w:hAnsi="Calibri" w:cs="Calibri"/>
          <w:sz w:val="22"/>
          <w:szCs w:val="22"/>
        </w:rPr>
        <w:t>siguiente:</w:t>
      </w:r>
      <w:r w:rsidR="00763377">
        <w:rPr>
          <w:rFonts w:ascii="Calibri" w:hAnsi="Calibri" w:cs="Calibri"/>
          <w:sz w:val="22"/>
          <w:szCs w:val="22"/>
        </w:rPr>
        <w:t xml:space="preserve"> </w:t>
      </w:r>
      <w:r w:rsidR="00CD182C" w:rsidRPr="00D659DD">
        <w:rPr>
          <w:rFonts w:ascii="Calibri" w:hAnsi="Calibri" w:cs="Calibri"/>
          <w:sz w:val="22"/>
          <w:szCs w:val="22"/>
        </w:rPr>
        <w:t>línea telefónica</w:t>
      </w:r>
      <w:r w:rsidR="00464690" w:rsidRPr="00D659DD">
        <w:rPr>
          <w:rFonts w:ascii="Calibri" w:hAnsi="Calibri" w:cs="Calibri"/>
          <w:sz w:val="22"/>
          <w:szCs w:val="22"/>
        </w:rPr>
        <w:t xml:space="preserve"> con atención las 24 </w:t>
      </w:r>
      <w:r w:rsidR="00A12BDF" w:rsidRPr="00D659DD">
        <w:rPr>
          <w:rFonts w:ascii="Calibri" w:hAnsi="Calibri" w:cs="Calibri"/>
          <w:sz w:val="22"/>
          <w:szCs w:val="22"/>
        </w:rPr>
        <w:t xml:space="preserve">horas, y </w:t>
      </w:r>
      <w:r w:rsidR="00A147FC" w:rsidRPr="00D659DD">
        <w:rPr>
          <w:rFonts w:ascii="Calibri" w:hAnsi="Calibri" w:cs="Calibri"/>
          <w:sz w:val="22"/>
          <w:szCs w:val="22"/>
        </w:rPr>
        <w:t xml:space="preserve">correo electrónico. Lo anterior, para </w:t>
      </w:r>
      <w:r w:rsidR="00E9302A" w:rsidRPr="00D659DD">
        <w:rPr>
          <w:rFonts w:ascii="Calibri" w:hAnsi="Calibri" w:cs="Calibri"/>
          <w:sz w:val="22"/>
          <w:szCs w:val="22"/>
        </w:rPr>
        <w:t xml:space="preserve">reportar fallas en los equipos </w:t>
      </w:r>
      <w:r w:rsidR="00A147FC" w:rsidRPr="00D659DD">
        <w:rPr>
          <w:rFonts w:ascii="Calibri" w:hAnsi="Calibri" w:cs="Calibri"/>
          <w:sz w:val="22"/>
          <w:szCs w:val="22"/>
        </w:rPr>
        <w:t>durante la vigencia del contrato.</w:t>
      </w:r>
    </w:p>
    <w:p w:rsidR="00A147FC" w:rsidRPr="00D659DD" w:rsidRDefault="00A147FC" w:rsidP="00A147FC">
      <w:pPr>
        <w:spacing w:after="0"/>
        <w:jc w:val="both"/>
        <w:rPr>
          <w:rFonts w:ascii="Calibri" w:hAnsi="Calibri" w:cs="Calibri"/>
          <w:sz w:val="22"/>
          <w:szCs w:val="22"/>
        </w:rPr>
      </w:pPr>
    </w:p>
    <w:p w:rsidR="00B646D2" w:rsidRPr="00D659DD" w:rsidRDefault="00D434E5" w:rsidP="00A147FC">
      <w:pPr>
        <w:spacing w:after="0"/>
        <w:jc w:val="both"/>
        <w:rPr>
          <w:rFonts w:ascii="Calibri" w:hAnsi="Calibri" w:cs="Calibri"/>
          <w:sz w:val="22"/>
          <w:szCs w:val="22"/>
        </w:rPr>
      </w:pPr>
      <w:r w:rsidRPr="00D659DD">
        <w:rPr>
          <w:rFonts w:ascii="Calibri" w:hAnsi="Calibri" w:cs="Calibri"/>
          <w:sz w:val="22"/>
          <w:szCs w:val="22"/>
        </w:rPr>
        <w:t>El proveedor</w:t>
      </w:r>
      <w:r w:rsidR="00A147FC" w:rsidRPr="00D659DD">
        <w:rPr>
          <w:rFonts w:ascii="Calibri" w:hAnsi="Calibri" w:cs="Calibri"/>
          <w:sz w:val="22"/>
          <w:szCs w:val="22"/>
        </w:rPr>
        <w:t xml:space="preserve"> adjudicado deberá asignar a un personal de apoyo en cada uno de los Bancos de Sangre </w:t>
      </w:r>
      <w:r w:rsidR="00A147FC" w:rsidRPr="00D659DD">
        <w:rPr>
          <w:rFonts w:ascii="Calibri" w:hAnsi="Calibri" w:cs="Calibri"/>
          <w:b/>
          <w:sz w:val="22"/>
          <w:szCs w:val="22"/>
        </w:rPr>
        <w:t>(C</w:t>
      </w:r>
      <w:r w:rsidR="00D647F9" w:rsidRPr="00D659DD">
        <w:rPr>
          <w:rFonts w:ascii="Calibri" w:hAnsi="Calibri" w:cs="Calibri"/>
          <w:b/>
          <w:sz w:val="22"/>
          <w:szCs w:val="22"/>
        </w:rPr>
        <w:t xml:space="preserve">entro </w:t>
      </w:r>
      <w:r w:rsidR="00A147FC" w:rsidRPr="00D659DD">
        <w:rPr>
          <w:rFonts w:ascii="Calibri" w:hAnsi="Calibri" w:cs="Calibri"/>
          <w:b/>
          <w:sz w:val="22"/>
          <w:szCs w:val="22"/>
        </w:rPr>
        <w:t>E</w:t>
      </w:r>
      <w:r w:rsidR="00D647F9" w:rsidRPr="00D659DD">
        <w:rPr>
          <w:rFonts w:ascii="Calibri" w:hAnsi="Calibri" w:cs="Calibri"/>
          <w:b/>
          <w:sz w:val="22"/>
          <w:szCs w:val="22"/>
        </w:rPr>
        <w:t xml:space="preserve">statal de </w:t>
      </w:r>
      <w:r w:rsidR="00FC09A3" w:rsidRPr="00D659DD">
        <w:rPr>
          <w:rFonts w:ascii="Calibri" w:hAnsi="Calibri" w:cs="Calibri"/>
          <w:b/>
          <w:sz w:val="22"/>
          <w:szCs w:val="22"/>
        </w:rPr>
        <w:t>M</w:t>
      </w:r>
      <w:r w:rsidR="00D647F9" w:rsidRPr="00D659DD">
        <w:rPr>
          <w:rFonts w:ascii="Calibri" w:hAnsi="Calibri" w:cs="Calibri"/>
          <w:b/>
          <w:sz w:val="22"/>
          <w:szCs w:val="22"/>
        </w:rPr>
        <w:t xml:space="preserve">edicina </w:t>
      </w:r>
      <w:r w:rsidR="00A147FC" w:rsidRPr="00D659DD">
        <w:rPr>
          <w:rFonts w:ascii="Calibri" w:hAnsi="Calibri" w:cs="Calibri"/>
          <w:b/>
          <w:sz w:val="22"/>
          <w:szCs w:val="22"/>
        </w:rPr>
        <w:t>T</w:t>
      </w:r>
      <w:r w:rsidR="00EF7636" w:rsidRPr="00D659DD">
        <w:rPr>
          <w:rFonts w:ascii="Calibri" w:hAnsi="Calibri" w:cs="Calibri"/>
          <w:b/>
          <w:sz w:val="22"/>
          <w:szCs w:val="22"/>
        </w:rPr>
        <w:t>ransfus</w:t>
      </w:r>
      <w:r w:rsidR="00D647F9" w:rsidRPr="00D659DD">
        <w:rPr>
          <w:rFonts w:ascii="Calibri" w:hAnsi="Calibri" w:cs="Calibri"/>
          <w:b/>
          <w:sz w:val="22"/>
          <w:szCs w:val="22"/>
        </w:rPr>
        <w:t>ional</w:t>
      </w:r>
      <w:r w:rsidR="00EF7636" w:rsidRPr="00D659DD">
        <w:rPr>
          <w:rFonts w:ascii="Calibri" w:hAnsi="Calibri" w:cs="Calibri"/>
          <w:b/>
          <w:sz w:val="22"/>
          <w:szCs w:val="22"/>
        </w:rPr>
        <w:t xml:space="preserve"> y</w:t>
      </w:r>
      <w:r w:rsidR="00763377">
        <w:rPr>
          <w:rFonts w:ascii="Calibri" w:hAnsi="Calibri" w:cs="Calibri"/>
          <w:b/>
          <w:sz w:val="22"/>
          <w:szCs w:val="22"/>
        </w:rPr>
        <w:t xml:space="preserve"> </w:t>
      </w:r>
      <w:r w:rsidR="00D647F9" w:rsidRPr="00D659DD">
        <w:rPr>
          <w:rFonts w:ascii="Calibri" w:hAnsi="Calibri" w:cs="Calibri"/>
          <w:b/>
          <w:sz w:val="22"/>
          <w:szCs w:val="22"/>
        </w:rPr>
        <w:t>Hospital General</w:t>
      </w:r>
      <w:r w:rsidR="00A147FC" w:rsidRPr="00D659DD">
        <w:rPr>
          <w:rFonts w:ascii="Calibri" w:hAnsi="Calibri" w:cs="Calibri"/>
          <w:b/>
          <w:sz w:val="22"/>
          <w:szCs w:val="22"/>
        </w:rPr>
        <w:t xml:space="preserve"> Celaya)</w:t>
      </w:r>
      <w:r w:rsidR="00EF7636" w:rsidRPr="00D659DD">
        <w:rPr>
          <w:rFonts w:ascii="Calibri" w:hAnsi="Calibri" w:cs="Calibri"/>
          <w:b/>
          <w:sz w:val="22"/>
          <w:szCs w:val="22"/>
        </w:rPr>
        <w:t xml:space="preserve">, </w:t>
      </w:r>
      <w:r w:rsidR="00EF7636" w:rsidRPr="00D659DD">
        <w:rPr>
          <w:rFonts w:ascii="Calibri" w:hAnsi="Calibri" w:cs="Calibri"/>
          <w:sz w:val="22"/>
          <w:szCs w:val="22"/>
        </w:rPr>
        <w:t>así como al</w:t>
      </w:r>
      <w:r w:rsidR="00EF7636" w:rsidRPr="00D659DD">
        <w:rPr>
          <w:rFonts w:ascii="Calibri" w:hAnsi="Calibri" w:cs="Calibri"/>
          <w:b/>
          <w:sz w:val="22"/>
          <w:szCs w:val="22"/>
        </w:rPr>
        <w:t xml:space="preserve"> Hospital General Irapuato</w:t>
      </w:r>
      <w:r w:rsidR="00A147FC" w:rsidRPr="00D659DD">
        <w:rPr>
          <w:rFonts w:ascii="Calibri" w:hAnsi="Calibri" w:cs="Calibri"/>
          <w:sz w:val="22"/>
          <w:szCs w:val="22"/>
        </w:rPr>
        <w:t xml:space="preserve"> de lunes a viernes </w:t>
      </w:r>
      <w:r w:rsidR="00EF7636" w:rsidRPr="00D659DD">
        <w:rPr>
          <w:rFonts w:ascii="Calibri" w:hAnsi="Calibri" w:cs="Calibri"/>
          <w:sz w:val="22"/>
          <w:szCs w:val="22"/>
        </w:rPr>
        <w:t>cumpliendo jornada laboral de 8</w:t>
      </w:r>
      <w:r w:rsidR="00BD491A" w:rsidRPr="00D659DD">
        <w:rPr>
          <w:rFonts w:ascii="Calibri" w:hAnsi="Calibri" w:cs="Calibri"/>
          <w:sz w:val="22"/>
          <w:szCs w:val="22"/>
        </w:rPr>
        <w:t xml:space="preserve"> horas, de escolaridad mínima </w:t>
      </w:r>
      <w:r w:rsidR="000B6814" w:rsidRPr="00D659DD">
        <w:rPr>
          <w:rFonts w:ascii="Calibri" w:hAnsi="Calibri" w:cs="Calibri"/>
          <w:sz w:val="22"/>
          <w:szCs w:val="22"/>
        </w:rPr>
        <w:t>T</w:t>
      </w:r>
      <w:r w:rsidR="00A147FC" w:rsidRPr="00D659DD">
        <w:rPr>
          <w:rFonts w:ascii="Calibri" w:hAnsi="Calibri" w:cs="Calibri"/>
          <w:sz w:val="22"/>
          <w:szCs w:val="22"/>
        </w:rPr>
        <w:t>écnico de Laboratorio con conocimientos en Banco de Sangre y con la capacidad de manejar los equipos instalados para que p</w:t>
      </w:r>
      <w:r w:rsidR="00CD56CC" w:rsidRPr="00D659DD">
        <w:rPr>
          <w:rFonts w:ascii="Calibri" w:hAnsi="Calibri" w:cs="Calibri"/>
          <w:sz w:val="22"/>
          <w:szCs w:val="22"/>
        </w:rPr>
        <w:t xml:space="preserve">roporcione el apoyo </w:t>
      </w:r>
      <w:r w:rsidR="00E9302A" w:rsidRPr="00D659DD">
        <w:rPr>
          <w:rFonts w:ascii="Calibri" w:hAnsi="Calibri" w:cs="Calibri"/>
          <w:sz w:val="22"/>
          <w:szCs w:val="22"/>
        </w:rPr>
        <w:t>técnico</w:t>
      </w:r>
      <w:r w:rsidR="00CD56CC" w:rsidRPr="00D659DD">
        <w:rPr>
          <w:rFonts w:ascii="Calibri" w:hAnsi="Calibri" w:cs="Calibri"/>
          <w:sz w:val="22"/>
          <w:szCs w:val="22"/>
        </w:rPr>
        <w:t xml:space="preserve">, que realizará las actividades </w:t>
      </w:r>
      <w:r w:rsidR="00EF7636" w:rsidRPr="00D659DD">
        <w:rPr>
          <w:rFonts w:ascii="Calibri" w:hAnsi="Calibri" w:cs="Calibri"/>
          <w:sz w:val="22"/>
          <w:szCs w:val="22"/>
        </w:rPr>
        <w:t xml:space="preserve">descritas en el </w:t>
      </w:r>
      <w:r w:rsidR="00CA61DB" w:rsidRPr="00D659DD">
        <w:rPr>
          <w:rFonts w:ascii="Calibri" w:hAnsi="Calibri" w:cs="Calibri"/>
          <w:b/>
          <w:sz w:val="22"/>
          <w:szCs w:val="22"/>
        </w:rPr>
        <w:t>Anexo I-M</w:t>
      </w:r>
      <w:r w:rsidR="00EF7636" w:rsidRPr="00D659DD">
        <w:rPr>
          <w:rFonts w:ascii="Calibri" w:hAnsi="Calibri" w:cs="Calibri"/>
          <w:b/>
          <w:sz w:val="22"/>
          <w:szCs w:val="22"/>
        </w:rPr>
        <w:t xml:space="preserve"> Actividades del Personal de Apoyo</w:t>
      </w:r>
      <w:r w:rsidR="00CD56CC" w:rsidRPr="00D659DD">
        <w:rPr>
          <w:rFonts w:ascii="Calibri" w:hAnsi="Calibri" w:cs="Calibri"/>
          <w:sz w:val="22"/>
          <w:szCs w:val="22"/>
        </w:rPr>
        <w:t>, además de las que se le enc</w:t>
      </w:r>
      <w:r w:rsidRPr="00D659DD">
        <w:rPr>
          <w:rFonts w:ascii="Calibri" w:hAnsi="Calibri" w:cs="Calibri"/>
          <w:sz w:val="22"/>
          <w:szCs w:val="22"/>
        </w:rPr>
        <w:t>omienden por parte del proveedor</w:t>
      </w:r>
      <w:r w:rsidR="004B55CE" w:rsidRPr="00D659DD">
        <w:rPr>
          <w:rFonts w:ascii="Calibri" w:hAnsi="Calibri" w:cs="Calibri"/>
          <w:sz w:val="22"/>
          <w:szCs w:val="22"/>
        </w:rPr>
        <w:t xml:space="preserve"> Adjudicado</w:t>
      </w:r>
      <w:r w:rsidR="00CD56CC" w:rsidRPr="00D659DD">
        <w:rPr>
          <w:rFonts w:ascii="Calibri" w:hAnsi="Calibri" w:cs="Calibri"/>
          <w:sz w:val="22"/>
          <w:szCs w:val="22"/>
        </w:rPr>
        <w:t>.</w:t>
      </w:r>
    </w:p>
    <w:p w:rsidR="00C0413C" w:rsidRPr="00D659DD" w:rsidRDefault="00C0413C" w:rsidP="00A147FC">
      <w:pPr>
        <w:spacing w:after="0"/>
        <w:jc w:val="both"/>
        <w:rPr>
          <w:rFonts w:ascii="Calibri" w:hAnsi="Calibri" w:cs="Calibri"/>
          <w:sz w:val="22"/>
          <w:szCs w:val="22"/>
        </w:rPr>
      </w:pPr>
    </w:p>
    <w:p w:rsidR="00C0413C" w:rsidRPr="00D659DD" w:rsidRDefault="00C0413C" w:rsidP="00C0413C">
      <w:pPr>
        <w:pStyle w:val="Cuadrculamedia1-nfasis21"/>
        <w:spacing w:after="0"/>
        <w:ind w:left="0"/>
        <w:jc w:val="both"/>
        <w:rPr>
          <w:rFonts w:ascii="Calibri" w:hAnsi="Calibri" w:cs="Calibri"/>
          <w:sz w:val="22"/>
          <w:szCs w:val="22"/>
        </w:rPr>
      </w:pPr>
      <w:r w:rsidRPr="00D659DD">
        <w:rPr>
          <w:rFonts w:ascii="Calibri" w:hAnsi="Calibri" w:cs="Calibri"/>
          <w:sz w:val="22"/>
          <w:szCs w:val="22"/>
        </w:rPr>
        <w:t>Para el personal propuesto por el proveedor para brindar la asistencia técnica, este deberá entregar</w:t>
      </w:r>
      <w:r w:rsidR="007D5962" w:rsidRPr="00D659DD">
        <w:rPr>
          <w:rFonts w:ascii="Calibri" w:hAnsi="Calibri" w:cs="Calibri"/>
          <w:sz w:val="22"/>
          <w:szCs w:val="22"/>
        </w:rPr>
        <w:t xml:space="preserve"> al CEMT</w:t>
      </w:r>
      <w:r w:rsidRPr="00D659DD">
        <w:rPr>
          <w:rFonts w:ascii="Calibri" w:hAnsi="Calibri" w:cs="Calibri"/>
          <w:sz w:val="22"/>
          <w:szCs w:val="22"/>
        </w:rPr>
        <w:t xml:space="preserve"> durante los primeros 5 días hábiles </w:t>
      </w:r>
      <w:r w:rsidR="007D5962" w:rsidRPr="00D659DD">
        <w:rPr>
          <w:rFonts w:ascii="Calibri" w:hAnsi="Calibri" w:cs="Calibri"/>
          <w:sz w:val="22"/>
          <w:szCs w:val="22"/>
        </w:rPr>
        <w:t>posteriores</w:t>
      </w:r>
      <w:r w:rsidR="00315512" w:rsidRPr="00D659DD">
        <w:rPr>
          <w:rFonts w:ascii="Calibri" w:hAnsi="Calibri" w:cs="Calibri"/>
          <w:sz w:val="22"/>
          <w:szCs w:val="22"/>
        </w:rPr>
        <w:t xml:space="preserve"> al</w:t>
      </w:r>
      <w:r w:rsidR="007D5962" w:rsidRPr="00D659DD">
        <w:rPr>
          <w:rFonts w:ascii="Calibri" w:hAnsi="Calibri" w:cs="Calibri"/>
          <w:sz w:val="22"/>
          <w:szCs w:val="22"/>
        </w:rPr>
        <w:t xml:space="preserve"> inicio de la prestación del servicio,</w:t>
      </w:r>
      <w:r w:rsidR="00763377">
        <w:rPr>
          <w:rFonts w:ascii="Calibri" w:hAnsi="Calibri" w:cs="Calibri"/>
          <w:sz w:val="22"/>
          <w:szCs w:val="22"/>
        </w:rPr>
        <w:t xml:space="preserve"> </w:t>
      </w:r>
      <w:proofErr w:type="gramStart"/>
      <w:r w:rsidR="00B94035" w:rsidRPr="00D659DD">
        <w:rPr>
          <w:rFonts w:ascii="Calibri" w:hAnsi="Calibri" w:cs="Calibri"/>
          <w:sz w:val="22"/>
          <w:szCs w:val="22"/>
        </w:rPr>
        <w:t>la</w:t>
      </w:r>
      <w:r w:rsidR="00991801" w:rsidRPr="00D659DD">
        <w:rPr>
          <w:rFonts w:ascii="Calibri" w:hAnsi="Calibri" w:cs="Calibri"/>
          <w:sz w:val="22"/>
          <w:szCs w:val="22"/>
        </w:rPr>
        <w:t xml:space="preserve"> siguiente documental</w:t>
      </w:r>
      <w:proofErr w:type="gramEnd"/>
      <w:r w:rsidRPr="00D659DD">
        <w:rPr>
          <w:rFonts w:ascii="Calibri" w:hAnsi="Calibri" w:cs="Calibri"/>
          <w:sz w:val="22"/>
          <w:szCs w:val="22"/>
        </w:rPr>
        <w:t xml:space="preserve"> para el visto bueno del Director del CEMT:</w:t>
      </w:r>
    </w:p>
    <w:p w:rsidR="00C0413C" w:rsidRPr="00D659DD" w:rsidRDefault="00C0413C" w:rsidP="00C0413C">
      <w:pPr>
        <w:pStyle w:val="Cuadrculamedia1-nfasis21"/>
        <w:spacing w:after="0"/>
        <w:ind w:left="0"/>
        <w:jc w:val="both"/>
        <w:rPr>
          <w:rFonts w:ascii="Calibri" w:hAnsi="Calibri" w:cs="Calibri"/>
          <w:sz w:val="22"/>
          <w:szCs w:val="22"/>
        </w:rPr>
      </w:pPr>
    </w:p>
    <w:p w:rsidR="007D5962" w:rsidRPr="00D659DD" w:rsidRDefault="00B12028" w:rsidP="00C0413C">
      <w:pPr>
        <w:pStyle w:val="Prrafodelista"/>
        <w:numPr>
          <w:ilvl w:val="0"/>
          <w:numId w:val="12"/>
        </w:numPr>
        <w:spacing w:after="0"/>
        <w:jc w:val="both"/>
        <w:rPr>
          <w:rFonts w:ascii="Calibri" w:hAnsi="Calibri" w:cs="Calibri"/>
          <w:sz w:val="22"/>
          <w:szCs w:val="22"/>
        </w:rPr>
      </w:pPr>
      <w:r w:rsidRPr="00D659DD">
        <w:rPr>
          <w:rFonts w:ascii="Calibri" w:hAnsi="Calibri" w:cs="Calibri"/>
          <w:sz w:val="22"/>
          <w:szCs w:val="22"/>
        </w:rPr>
        <w:t>Currí</w:t>
      </w:r>
      <w:r w:rsidR="00C0413C" w:rsidRPr="00D659DD">
        <w:rPr>
          <w:rFonts w:ascii="Calibri" w:hAnsi="Calibri" w:cs="Calibri"/>
          <w:sz w:val="22"/>
          <w:szCs w:val="22"/>
        </w:rPr>
        <w:t>culum vitae</w:t>
      </w:r>
    </w:p>
    <w:p w:rsidR="00C0413C" w:rsidRPr="00D659DD" w:rsidRDefault="00C0413C" w:rsidP="00C0413C">
      <w:pPr>
        <w:pStyle w:val="Prrafodelista"/>
        <w:numPr>
          <w:ilvl w:val="0"/>
          <w:numId w:val="12"/>
        </w:numPr>
        <w:spacing w:after="0"/>
        <w:jc w:val="both"/>
        <w:rPr>
          <w:rFonts w:ascii="Calibri" w:hAnsi="Calibri" w:cs="Calibri"/>
          <w:sz w:val="22"/>
          <w:szCs w:val="22"/>
        </w:rPr>
      </w:pPr>
      <w:r w:rsidRPr="00D659DD">
        <w:rPr>
          <w:rFonts w:ascii="Calibri" w:hAnsi="Calibri" w:cs="Calibri"/>
          <w:sz w:val="22"/>
          <w:szCs w:val="22"/>
        </w:rPr>
        <w:t xml:space="preserve">Cédula profesional que acredite </w:t>
      </w:r>
      <w:r w:rsidR="00F91C84" w:rsidRPr="00D659DD">
        <w:rPr>
          <w:rFonts w:ascii="Calibri" w:hAnsi="Calibri" w:cs="Calibri"/>
          <w:sz w:val="22"/>
          <w:szCs w:val="22"/>
        </w:rPr>
        <w:t>el nivel técnico en laboratorio</w:t>
      </w:r>
    </w:p>
    <w:p w:rsidR="00C0413C" w:rsidRPr="00D659DD" w:rsidRDefault="00C0413C" w:rsidP="00C0413C">
      <w:pPr>
        <w:pStyle w:val="Prrafodelista"/>
        <w:numPr>
          <w:ilvl w:val="0"/>
          <w:numId w:val="12"/>
        </w:numPr>
        <w:spacing w:after="0"/>
        <w:jc w:val="both"/>
        <w:rPr>
          <w:rFonts w:ascii="Calibri" w:hAnsi="Calibri" w:cs="Calibri"/>
          <w:sz w:val="22"/>
          <w:szCs w:val="22"/>
        </w:rPr>
      </w:pPr>
      <w:r w:rsidRPr="00D659DD">
        <w:rPr>
          <w:rFonts w:ascii="Calibri" w:hAnsi="Calibri" w:cs="Calibri"/>
          <w:sz w:val="22"/>
          <w:szCs w:val="22"/>
        </w:rPr>
        <w:lastRenderedPageBreak/>
        <w:t>Copia simple de identificación oficial vigente</w:t>
      </w:r>
    </w:p>
    <w:p w:rsidR="00C0413C" w:rsidRPr="00D659DD" w:rsidRDefault="00C0413C" w:rsidP="00C0413C">
      <w:pPr>
        <w:pStyle w:val="Prrafodelista"/>
        <w:numPr>
          <w:ilvl w:val="0"/>
          <w:numId w:val="12"/>
        </w:numPr>
        <w:spacing w:after="0"/>
        <w:jc w:val="both"/>
        <w:rPr>
          <w:rFonts w:ascii="Calibri" w:hAnsi="Calibri" w:cs="Calibri"/>
          <w:sz w:val="22"/>
          <w:szCs w:val="22"/>
        </w:rPr>
      </w:pPr>
      <w:r w:rsidRPr="00D659DD">
        <w:rPr>
          <w:rFonts w:ascii="Calibri" w:hAnsi="Calibri" w:cs="Calibri"/>
          <w:sz w:val="22"/>
          <w:szCs w:val="22"/>
        </w:rPr>
        <w:t>1 carta de recomendación original,</w:t>
      </w:r>
      <w:r w:rsidR="00763377">
        <w:rPr>
          <w:rFonts w:ascii="Calibri" w:hAnsi="Calibri" w:cs="Calibri"/>
          <w:sz w:val="22"/>
          <w:szCs w:val="22"/>
        </w:rPr>
        <w:t xml:space="preserve"> </w:t>
      </w:r>
      <w:r w:rsidRPr="00D659DD">
        <w:rPr>
          <w:rFonts w:ascii="Calibri" w:hAnsi="Calibri" w:cs="Calibri"/>
          <w:sz w:val="22"/>
          <w:szCs w:val="22"/>
        </w:rPr>
        <w:t>emitida por Instituciones de Salud Públicas o Privadas donde se haya prestado el servicio con una antigüedad no mayor a un año con respecto a la f</w:t>
      </w:r>
      <w:r w:rsidR="00D434E5" w:rsidRPr="00D659DD">
        <w:rPr>
          <w:rFonts w:ascii="Calibri" w:hAnsi="Calibri" w:cs="Calibri"/>
          <w:sz w:val="22"/>
          <w:szCs w:val="22"/>
        </w:rPr>
        <w:t xml:space="preserve">echa de </w:t>
      </w:r>
      <w:r w:rsidR="00B94035" w:rsidRPr="00D659DD">
        <w:rPr>
          <w:rFonts w:ascii="Calibri" w:hAnsi="Calibri" w:cs="Calibri"/>
          <w:sz w:val="22"/>
          <w:szCs w:val="22"/>
        </w:rPr>
        <w:t xml:space="preserve">inicio de la </w:t>
      </w:r>
      <w:r w:rsidR="00D434E5" w:rsidRPr="00D659DD">
        <w:rPr>
          <w:rFonts w:ascii="Calibri" w:hAnsi="Calibri" w:cs="Calibri"/>
          <w:sz w:val="22"/>
          <w:szCs w:val="22"/>
        </w:rPr>
        <w:t>prestación del servicio, la carta deberá estar en papel membretado y con sello de la institución que la emite, así mismo deberá contener datos de contacto, teléfono y correo electrónico de la persona que la emite.</w:t>
      </w:r>
    </w:p>
    <w:p w:rsidR="00C0413C" w:rsidRPr="00D659DD" w:rsidRDefault="00C0413C" w:rsidP="00C0413C">
      <w:pPr>
        <w:spacing w:after="0"/>
        <w:jc w:val="both"/>
        <w:rPr>
          <w:rFonts w:ascii="Calibri" w:hAnsi="Calibri" w:cs="Calibri"/>
          <w:sz w:val="22"/>
          <w:szCs w:val="22"/>
        </w:rPr>
      </w:pPr>
    </w:p>
    <w:p w:rsidR="00B646D2" w:rsidRPr="00D659DD" w:rsidRDefault="00C0413C" w:rsidP="00C0413C">
      <w:pPr>
        <w:pStyle w:val="Cuadrculamedia1-nfasis21"/>
        <w:ind w:left="0"/>
        <w:jc w:val="both"/>
        <w:rPr>
          <w:rFonts w:ascii="Calibri" w:hAnsi="Calibri" w:cs="Calibri"/>
          <w:sz w:val="22"/>
          <w:szCs w:val="22"/>
        </w:rPr>
      </w:pPr>
      <w:r w:rsidRPr="00D659DD">
        <w:rPr>
          <w:rFonts w:ascii="Calibri" w:hAnsi="Calibri" w:cs="Calibri"/>
          <w:sz w:val="22"/>
          <w:szCs w:val="22"/>
        </w:rPr>
        <w:t xml:space="preserve">En caso de que algún técnico no sea aprobado por el </w:t>
      </w:r>
      <w:proofErr w:type="gramStart"/>
      <w:r w:rsidRPr="00D659DD">
        <w:rPr>
          <w:rFonts w:ascii="Calibri" w:hAnsi="Calibri" w:cs="Calibri"/>
          <w:sz w:val="22"/>
          <w:szCs w:val="22"/>
        </w:rPr>
        <w:t>Director</w:t>
      </w:r>
      <w:proofErr w:type="gramEnd"/>
      <w:r w:rsidRPr="00D659DD">
        <w:rPr>
          <w:rFonts w:ascii="Calibri" w:hAnsi="Calibri" w:cs="Calibri"/>
          <w:sz w:val="22"/>
          <w:szCs w:val="22"/>
        </w:rPr>
        <w:t xml:space="preserve"> del CEMT, este deberá notificarlo al pro</w:t>
      </w:r>
      <w:r w:rsidR="00D434E5" w:rsidRPr="00D659DD">
        <w:rPr>
          <w:rFonts w:ascii="Calibri" w:hAnsi="Calibri" w:cs="Calibri"/>
          <w:sz w:val="22"/>
          <w:szCs w:val="22"/>
        </w:rPr>
        <w:t>veedor mediante escrito, exponiendo las razones por las</w:t>
      </w:r>
      <w:r w:rsidRPr="00D659DD">
        <w:rPr>
          <w:rFonts w:ascii="Calibri" w:hAnsi="Calibri" w:cs="Calibri"/>
          <w:sz w:val="22"/>
          <w:szCs w:val="22"/>
        </w:rPr>
        <w:t xml:space="preserve"> cual</w:t>
      </w:r>
      <w:r w:rsidR="00D434E5" w:rsidRPr="00D659DD">
        <w:rPr>
          <w:rFonts w:ascii="Calibri" w:hAnsi="Calibri" w:cs="Calibri"/>
          <w:sz w:val="22"/>
          <w:szCs w:val="22"/>
        </w:rPr>
        <w:t>es</w:t>
      </w:r>
      <w:r w:rsidRPr="00D659DD">
        <w:rPr>
          <w:rFonts w:ascii="Calibri" w:hAnsi="Calibri" w:cs="Calibri"/>
          <w:sz w:val="22"/>
          <w:szCs w:val="22"/>
        </w:rPr>
        <w:t xml:space="preserve"> no fue aceptado el técnico, el proveedor deberá proponer un nuevo técnico entregando la documental antes referida dentro de los siguientes 5 días hábiles a la notificación. </w:t>
      </w:r>
    </w:p>
    <w:p w:rsidR="00C0413C" w:rsidRPr="00D659DD" w:rsidRDefault="00C0413C" w:rsidP="00C0413C">
      <w:pPr>
        <w:pStyle w:val="Cuadrculamedia1-nfasis21"/>
        <w:ind w:left="0"/>
        <w:jc w:val="both"/>
        <w:rPr>
          <w:rFonts w:ascii="Calibri" w:hAnsi="Calibri" w:cs="Calibri"/>
          <w:sz w:val="22"/>
          <w:szCs w:val="22"/>
        </w:rPr>
      </w:pPr>
    </w:p>
    <w:p w:rsidR="00B646D2" w:rsidRPr="00D659DD" w:rsidRDefault="00B646D2" w:rsidP="00B646D2">
      <w:pPr>
        <w:numPr>
          <w:ilvl w:val="0"/>
          <w:numId w:val="8"/>
        </w:numPr>
        <w:spacing w:after="0"/>
        <w:contextualSpacing/>
        <w:jc w:val="both"/>
        <w:rPr>
          <w:rFonts w:ascii="Calibri" w:hAnsi="Calibri" w:cs="Calibri"/>
          <w:b/>
          <w:sz w:val="22"/>
          <w:szCs w:val="22"/>
        </w:rPr>
      </w:pPr>
      <w:r w:rsidRPr="00D659DD">
        <w:rPr>
          <w:rFonts w:ascii="Calibri" w:hAnsi="Calibri" w:cs="Calibri"/>
          <w:b/>
          <w:sz w:val="22"/>
          <w:szCs w:val="22"/>
        </w:rPr>
        <w:t>Campañas</w:t>
      </w:r>
    </w:p>
    <w:p w:rsidR="00B646D2" w:rsidRPr="00D659DD" w:rsidRDefault="00B646D2" w:rsidP="00B646D2">
      <w:pPr>
        <w:spacing w:after="0"/>
        <w:contextualSpacing/>
        <w:jc w:val="both"/>
        <w:rPr>
          <w:rFonts w:ascii="Calibri" w:hAnsi="Calibri" w:cs="Calibri"/>
          <w:sz w:val="22"/>
          <w:szCs w:val="22"/>
        </w:rPr>
      </w:pPr>
    </w:p>
    <w:p w:rsidR="000A4A96" w:rsidRPr="00D659DD" w:rsidRDefault="00B646D2" w:rsidP="00A147FC">
      <w:pPr>
        <w:spacing w:after="0"/>
        <w:contextualSpacing/>
        <w:jc w:val="both"/>
        <w:rPr>
          <w:rFonts w:ascii="Calibri" w:hAnsi="Calibri" w:cs="Calibri"/>
          <w:sz w:val="22"/>
          <w:szCs w:val="22"/>
        </w:rPr>
      </w:pPr>
      <w:r w:rsidRPr="00D659DD">
        <w:rPr>
          <w:rFonts w:ascii="Calibri" w:hAnsi="Calibri" w:cs="Calibri"/>
          <w:sz w:val="22"/>
          <w:szCs w:val="22"/>
        </w:rPr>
        <w:t>Para el caso en que el C</w:t>
      </w:r>
      <w:r w:rsidR="00D647F9" w:rsidRPr="00D659DD">
        <w:rPr>
          <w:rFonts w:ascii="Calibri" w:hAnsi="Calibri" w:cs="Calibri"/>
          <w:sz w:val="22"/>
          <w:szCs w:val="22"/>
        </w:rPr>
        <w:t xml:space="preserve">entro </w:t>
      </w:r>
      <w:r w:rsidRPr="00D659DD">
        <w:rPr>
          <w:rFonts w:ascii="Calibri" w:hAnsi="Calibri" w:cs="Calibri"/>
          <w:sz w:val="22"/>
          <w:szCs w:val="22"/>
        </w:rPr>
        <w:t>E</w:t>
      </w:r>
      <w:r w:rsidR="00D647F9" w:rsidRPr="00D659DD">
        <w:rPr>
          <w:rFonts w:ascii="Calibri" w:hAnsi="Calibri" w:cs="Calibri"/>
          <w:sz w:val="22"/>
          <w:szCs w:val="22"/>
        </w:rPr>
        <w:t xml:space="preserve">statal de </w:t>
      </w:r>
      <w:r w:rsidRPr="00D659DD">
        <w:rPr>
          <w:rFonts w:ascii="Calibri" w:hAnsi="Calibri" w:cs="Calibri"/>
          <w:sz w:val="22"/>
          <w:szCs w:val="22"/>
        </w:rPr>
        <w:t>M</w:t>
      </w:r>
      <w:r w:rsidR="00D647F9" w:rsidRPr="00D659DD">
        <w:rPr>
          <w:rFonts w:ascii="Calibri" w:hAnsi="Calibri" w:cs="Calibri"/>
          <w:sz w:val="22"/>
          <w:szCs w:val="22"/>
        </w:rPr>
        <w:t xml:space="preserve">edicina </w:t>
      </w:r>
      <w:r w:rsidRPr="00D659DD">
        <w:rPr>
          <w:rFonts w:ascii="Calibri" w:hAnsi="Calibri" w:cs="Calibri"/>
          <w:sz w:val="22"/>
          <w:szCs w:val="22"/>
        </w:rPr>
        <w:t>T</w:t>
      </w:r>
      <w:r w:rsidR="009E0F42" w:rsidRPr="00D659DD">
        <w:rPr>
          <w:rFonts w:ascii="Calibri" w:hAnsi="Calibri" w:cs="Calibri"/>
          <w:sz w:val="22"/>
          <w:szCs w:val="22"/>
        </w:rPr>
        <w:t>ransfus</w:t>
      </w:r>
      <w:r w:rsidR="00D647F9" w:rsidRPr="00D659DD">
        <w:rPr>
          <w:rFonts w:ascii="Calibri" w:hAnsi="Calibri" w:cs="Calibri"/>
          <w:sz w:val="22"/>
          <w:szCs w:val="22"/>
        </w:rPr>
        <w:t>ional</w:t>
      </w:r>
      <w:r w:rsidRPr="00D659DD">
        <w:rPr>
          <w:rFonts w:ascii="Calibri" w:hAnsi="Calibri" w:cs="Calibri"/>
          <w:sz w:val="22"/>
          <w:szCs w:val="22"/>
        </w:rPr>
        <w:t xml:space="preserve"> organice campañas de donación altruista voluntaria, el proveedor adjudicado deberá dotar</w:t>
      </w:r>
      <w:r w:rsidR="004330F6" w:rsidRPr="00D659DD">
        <w:rPr>
          <w:rFonts w:ascii="Calibri" w:hAnsi="Calibri" w:cs="Calibri"/>
          <w:sz w:val="22"/>
          <w:szCs w:val="22"/>
        </w:rPr>
        <w:t xml:space="preserve"> sin costo extra para el ISAPEG</w:t>
      </w:r>
      <w:r w:rsidRPr="00D659DD">
        <w:rPr>
          <w:rFonts w:ascii="Calibri" w:hAnsi="Calibri" w:cs="Calibri"/>
          <w:sz w:val="22"/>
          <w:szCs w:val="22"/>
        </w:rPr>
        <w:t xml:space="preserve"> del equipamiento e insumos necesarios para la realización de las mismas a petici</w:t>
      </w:r>
      <w:r w:rsidR="004B55CE" w:rsidRPr="00D659DD">
        <w:rPr>
          <w:rFonts w:ascii="Calibri" w:hAnsi="Calibri" w:cs="Calibri"/>
          <w:sz w:val="22"/>
          <w:szCs w:val="22"/>
        </w:rPr>
        <w:t xml:space="preserve">ón del </w:t>
      </w:r>
      <w:proofErr w:type="gramStart"/>
      <w:r w:rsidR="004B55CE" w:rsidRPr="00D659DD">
        <w:rPr>
          <w:rFonts w:ascii="Calibri" w:hAnsi="Calibri" w:cs="Calibri"/>
          <w:sz w:val="22"/>
          <w:szCs w:val="22"/>
        </w:rPr>
        <w:t>Director</w:t>
      </w:r>
      <w:proofErr w:type="gramEnd"/>
      <w:r w:rsidR="004B55CE" w:rsidRPr="00D659DD">
        <w:rPr>
          <w:rFonts w:ascii="Calibri" w:hAnsi="Calibri" w:cs="Calibri"/>
          <w:sz w:val="22"/>
          <w:szCs w:val="22"/>
        </w:rPr>
        <w:t xml:space="preserve"> </w:t>
      </w:r>
      <w:r w:rsidRPr="00D659DD">
        <w:rPr>
          <w:rFonts w:ascii="Calibri" w:hAnsi="Calibri" w:cs="Calibri"/>
          <w:sz w:val="22"/>
          <w:szCs w:val="22"/>
        </w:rPr>
        <w:t xml:space="preserve">del Centro Estatal de Medicina Transfusional de acuerdo al </w:t>
      </w:r>
      <w:r w:rsidR="004B55CE" w:rsidRPr="00D659DD">
        <w:rPr>
          <w:rFonts w:ascii="Calibri" w:hAnsi="Calibri" w:cs="Calibri"/>
          <w:b/>
          <w:sz w:val="22"/>
          <w:szCs w:val="22"/>
        </w:rPr>
        <w:t>Anexo I</w:t>
      </w:r>
      <w:r w:rsidRPr="00D659DD">
        <w:rPr>
          <w:rFonts w:ascii="Calibri" w:hAnsi="Calibri" w:cs="Calibri"/>
          <w:b/>
          <w:sz w:val="22"/>
          <w:szCs w:val="22"/>
        </w:rPr>
        <w:t>-</w:t>
      </w:r>
      <w:r w:rsidR="00D647F9" w:rsidRPr="00D659DD">
        <w:rPr>
          <w:rFonts w:ascii="Calibri" w:hAnsi="Calibri" w:cs="Calibri"/>
          <w:b/>
          <w:sz w:val="22"/>
          <w:szCs w:val="22"/>
        </w:rPr>
        <w:t>L Distribución Equipos para Campañas</w:t>
      </w:r>
      <w:r w:rsidR="00691FF0" w:rsidRPr="00D659DD">
        <w:rPr>
          <w:rFonts w:ascii="Calibri" w:hAnsi="Calibri" w:cs="Calibri"/>
          <w:sz w:val="22"/>
          <w:szCs w:val="22"/>
        </w:rPr>
        <w:t xml:space="preserve">, previa notificación mediante oficio. </w:t>
      </w:r>
    </w:p>
    <w:p w:rsidR="00E82A92" w:rsidRPr="00D659DD" w:rsidRDefault="00E82A92" w:rsidP="00A147FC">
      <w:pPr>
        <w:spacing w:after="0"/>
        <w:jc w:val="both"/>
        <w:rPr>
          <w:rFonts w:ascii="Calibri" w:hAnsi="Calibri" w:cs="Calibri"/>
          <w:sz w:val="22"/>
          <w:szCs w:val="22"/>
        </w:rPr>
      </w:pPr>
    </w:p>
    <w:p w:rsidR="003F247F" w:rsidRPr="00D659DD" w:rsidRDefault="003F247F" w:rsidP="003F247F">
      <w:pPr>
        <w:numPr>
          <w:ilvl w:val="0"/>
          <w:numId w:val="8"/>
        </w:numPr>
        <w:spacing w:after="0"/>
        <w:contextualSpacing/>
        <w:jc w:val="both"/>
        <w:rPr>
          <w:rFonts w:ascii="Calibri" w:hAnsi="Calibri" w:cs="Calibri"/>
          <w:b/>
          <w:sz w:val="22"/>
          <w:szCs w:val="22"/>
        </w:rPr>
      </w:pPr>
      <w:r w:rsidRPr="00D659DD">
        <w:rPr>
          <w:rFonts w:ascii="Calibri" w:eastAsia="Calibri" w:hAnsi="Calibri" w:cs="Calibri"/>
          <w:b/>
          <w:bCs/>
          <w:color w:val="000000"/>
          <w:sz w:val="22"/>
          <w:szCs w:val="22"/>
          <w:lang w:eastAsia="es-MX"/>
        </w:rPr>
        <w:t>Evaluación del Servicio</w:t>
      </w:r>
    </w:p>
    <w:p w:rsidR="00E82A92" w:rsidRPr="00D659DD" w:rsidRDefault="00E82A92" w:rsidP="00AA13DD">
      <w:pPr>
        <w:spacing w:after="0"/>
        <w:ind w:left="720"/>
        <w:contextualSpacing/>
        <w:jc w:val="both"/>
        <w:rPr>
          <w:rFonts w:ascii="Calibri" w:hAnsi="Calibri" w:cs="Calibri"/>
          <w:sz w:val="22"/>
          <w:szCs w:val="22"/>
        </w:rPr>
      </w:pPr>
    </w:p>
    <w:p w:rsidR="00E82A92" w:rsidRPr="00D659DD" w:rsidRDefault="00D7404D" w:rsidP="00A147FC">
      <w:pPr>
        <w:spacing w:after="0"/>
        <w:contextualSpacing/>
        <w:jc w:val="both"/>
        <w:rPr>
          <w:rFonts w:ascii="Calibri" w:hAnsi="Calibri" w:cs="Calibri"/>
          <w:sz w:val="22"/>
          <w:szCs w:val="22"/>
        </w:rPr>
      </w:pPr>
      <w:r w:rsidRPr="00D659DD">
        <w:rPr>
          <w:rFonts w:ascii="Calibri" w:hAnsi="Calibri" w:cs="Calibri"/>
          <w:sz w:val="22"/>
          <w:szCs w:val="22"/>
        </w:rPr>
        <w:t>Invariablemente e</w:t>
      </w:r>
      <w:r w:rsidR="003F247F" w:rsidRPr="00D659DD">
        <w:rPr>
          <w:rFonts w:ascii="Calibri" w:hAnsi="Calibri" w:cs="Calibri"/>
          <w:sz w:val="22"/>
          <w:szCs w:val="22"/>
        </w:rPr>
        <w:t xml:space="preserve">l responsable de </w:t>
      </w:r>
      <w:r w:rsidR="002920D5" w:rsidRPr="00D659DD">
        <w:rPr>
          <w:rFonts w:ascii="Calibri" w:hAnsi="Calibri" w:cs="Calibri"/>
          <w:sz w:val="22"/>
          <w:szCs w:val="22"/>
        </w:rPr>
        <w:t>Centro de colecta de sangre</w:t>
      </w:r>
      <w:r w:rsidR="003F247F" w:rsidRPr="00D659DD">
        <w:rPr>
          <w:rFonts w:ascii="Calibri" w:hAnsi="Calibri" w:cs="Calibri"/>
          <w:sz w:val="22"/>
          <w:szCs w:val="22"/>
        </w:rPr>
        <w:t>,</w:t>
      </w:r>
      <w:r w:rsidR="00DF7091" w:rsidRPr="00D659DD">
        <w:rPr>
          <w:rFonts w:ascii="Calibri" w:hAnsi="Calibri" w:cs="Calibri"/>
          <w:sz w:val="22"/>
          <w:szCs w:val="22"/>
        </w:rPr>
        <w:t xml:space="preserve"> y </w:t>
      </w:r>
      <w:r w:rsidR="003F247F" w:rsidRPr="00D659DD">
        <w:rPr>
          <w:rFonts w:ascii="Calibri" w:hAnsi="Calibri" w:cs="Calibri"/>
          <w:sz w:val="22"/>
          <w:szCs w:val="22"/>
        </w:rPr>
        <w:t>Banco de Sangre</w:t>
      </w:r>
      <w:r w:rsidR="00763377">
        <w:rPr>
          <w:rFonts w:ascii="Calibri" w:hAnsi="Calibri" w:cs="Calibri"/>
          <w:sz w:val="22"/>
          <w:szCs w:val="22"/>
        </w:rPr>
        <w:t xml:space="preserve"> </w:t>
      </w:r>
      <w:r w:rsidR="003F247F" w:rsidRPr="00D659DD">
        <w:rPr>
          <w:rFonts w:ascii="Calibri" w:hAnsi="Calibri" w:cs="Calibri"/>
          <w:sz w:val="22"/>
          <w:szCs w:val="22"/>
        </w:rPr>
        <w:t xml:space="preserve">realizará mensualmente el llenado del </w:t>
      </w:r>
      <w:r w:rsidR="001339AD" w:rsidRPr="00D659DD">
        <w:rPr>
          <w:rFonts w:ascii="Calibri" w:hAnsi="Calibri" w:cs="Calibri"/>
          <w:b/>
          <w:sz w:val="22"/>
          <w:szCs w:val="22"/>
        </w:rPr>
        <w:t>Anexo</w:t>
      </w:r>
      <w:r w:rsidR="00D647F9" w:rsidRPr="00D659DD">
        <w:rPr>
          <w:rFonts w:ascii="Calibri" w:hAnsi="Calibri" w:cs="Calibri"/>
          <w:b/>
          <w:sz w:val="22"/>
          <w:szCs w:val="22"/>
        </w:rPr>
        <w:t xml:space="preserve"> I-K Evaluación</w:t>
      </w:r>
      <w:r w:rsidR="009E0F42" w:rsidRPr="00D659DD">
        <w:rPr>
          <w:rFonts w:ascii="Calibri" w:hAnsi="Calibri" w:cs="Calibri"/>
          <w:b/>
          <w:sz w:val="22"/>
          <w:szCs w:val="22"/>
        </w:rPr>
        <w:t xml:space="preserve"> Mensual</w:t>
      </w:r>
      <w:r w:rsidR="00D647F9" w:rsidRPr="00D659DD">
        <w:rPr>
          <w:rFonts w:ascii="Calibri" w:hAnsi="Calibri" w:cs="Calibri"/>
          <w:b/>
          <w:sz w:val="22"/>
          <w:szCs w:val="22"/>
        </w:rPr>
        <w:t xml:space="preserve"> del Servicio</w:t>
      </w:r>
      <w:r w:rsidR="00763377">
        <w:rPr>
          <w:rFonts w:ascii="Calibri" w:hAnsi="Calibri" w:cs="Calibri"/>
          <w:b/>
          <w:sz w:val="22"/>
          <w:szCs w:val="22"/>
        </w:rPr>
        <w:t xml:space="preserve"> </w:t>
      </w:r>
      <w:r w:rsidR="003F247F" w:rsidRPr="00D659DD">
        <w:rPr>
          <w:rFonts w:ascii="Calibri" w:hAnsi="Calibri" w:cs="Calibri"/>
          <w:sz w:val="22"/>
          <w:szCs w:val="22"/>
        </w:rPr>
        <w:t>la cual se entregar</w:t>
      </w:r>
      <w:r w:rsidR="00D434E5" w:rsidRPr="00D659DD">
        <w:rPr>
          <w:rFonts w:ascii="Calibri" w:hAnsi="Calibri" w:cs="Calibri"/>
          <w:sz w:val="22"/>
          <w:szCs w:val="22"/>
        </w:rPr>
        <w:t>á al proveedor</w:t>
      </w:r>
      <w:r w:rsidRPr="00D659DD">
        <w:rPr>
          <w:rFonts w:ascii="Calibri" w:hAnsi="Calibri" w:cs="Calibri"/>
          <w:sz w:val="22"/>
          <w:szCs w:val="22"/>
        </w:rPr>
        <w:t xml:space="preserve"> adjudicado debidamente firmada y sellada. Dicho documento deberá ser avalado por el </w:t>
      </w:r>
      <w:proofErr w:type="gramStart"/>
      <w:r w:rsidRPr="00D659DD">
        <w:rPr>
          <w:rFonts w:ascii="Calibri" w:hAnsi="Calibri" w:cs="Calibri"/>
          <w:sz w:val="22"/>
          <w:szCs w:val="22"/>
        </w:rPr>
        <w:t>Director</w:t>
      </w:r>
      <w:proofErr w:type="gramEnd"/>
      <w:r w:rsidRPr="00D659DD">
        <w:rPr>
          <w:rFonts w:ascii="Calibri" w:hAnsi="Calibri" w:cs="Calibri"/>
          <w:sz w:val="22"/>
          <w:szCs w:val="22"/>
        </w:rPr>
        <w:t xml:space="preserve"> del Centro Estatal de Medicina Transfusional.</w:t>
      </w:r>
    </w:p>
    <w:p w:rsidR="00A147FC" w:rsidRPr="00D659DD" w:rsidRDefault="00A147FC" w:rsidP="00A147FC">
      <w:pPr>
        <w:spacing w:after="0"/>
        <w:jc w:val="both"/>
        <w:rPr>
          <w:rFonts w:ascii="Calibri" w:hAnsi="Calibri" w:cs="Calibri"/>
          <w:sz w:val="22"/>
          <w:szCs w:val="22"/>
        </w:rPr>
      </w:pPr>
    </w:p>
    <w:p w:rsidR="00A147FC" w:rsidRPr="00D659DD" w:rsidRDefault="00A811DC" w:rsidP="00315512">
      <w:pPr>
        <w:pStyle w:val="Cuadrculamedia1-nfasis21"/>
        <w:numPr>
          <w:ilvl w:val="0"/>
          <w:numId w:val="8"/>
        </w:numPr>
        <w:spacing w:after="0"/>
        <w:jc w:val="both"/>
        <w:rPr>
          <w:rFonts w:ascii="Calibri" w:hAnsi="Calibri" w:cs="Calibri"/>
          <w:b/>
          <w:sz w:val="22"/>
          <w:szCs w:val="22"/>
        </w:rPr>
      </w:pPr>
      <w:r w:rsidRPr="00D659DD">
        <w:rPr>
          <w:rFonts w:ascii="Calibri" w:hAnsi="Calibri" w:cs="Calibri"/>
          <w:b/>
          <w:sz w:val="22"/>
          <w:szCs w:val="22"/>
        </w:rPr>
        <w:t>Reporte Mensual de Unidades, Procedimientos y Pruebas para efectos de pago</w:t>
      </w:r>
    </w:p>
    <w:p w:rsidR="00A811DC" w:rsidRPr="00D659DD" w:rsidRDefault="00A811DC" w:rsidP="00A147FC">
      <w:pPr>
        <w:pStyle w:val="Cuadrculamedia1-nfasis21"/>
        <w:spacing w:after="0"/>
        <w:jc w:val="both"/>
        <w:rPr>
          <w:rFonts w:ascii="Calibri" w:hAnsi="Calibri" w:cs="Calibri"/>
          <w:sz w:val="22"/>
          <w:szCs w:val="22"/>
        </w:rPr>
      </w:pPr>
    </w:p>
    <w:p w:rsidR="00A147FC" w:rsidRPr="00D659DD" w:rsidRDefault="00A147FC" w:rsidP="00A147FC">
      <w:pPr>
        <w:spacing w:after="0"/>
        <w:jc w:val="both"/>
        <w:rPr>
          <w:rFonts w:ascii="Calibri" w:hAnsi="Calibri" w:cs="Calibri"/>
          <w:sz w:val="22"/>
          <w:szCs w:val="22"/>
        </w:rPr>
      </w:pPr>
      <w:r w:rsidRPr="00D659DD">
        <w:rPr>
          <w:rFonts w:ascii="Calibri" w:hAnsi="Calibri" w:cs="Calibri"/>
          <w:sz w:val="22"/>
          <w:szCs w:val="22"/>
        </w:rPr>
        <w:t xml:space="preserve">Con el propósito de cuantificar las pruebas que realizará </w:t>
      </w:r>
      <w:r w:rsidR="00DF7091" w:rsidRPr="00D659DD">
        <w:rPr>
          <w:rFonts w:ascii="Calibri" w:hAnsi="Calibri" w:cs="Calibri"/>
          <w:sz w:val="22"/>
          <w:szCs w:val="22"/>
        </w:rPr>
        <w:t>la R</w:t>
      </w:r>
      <w:r w:rsidR="009E0F42" w:rsidRPr="00D659DD">
        <w:rPr>
          <w:rFonts w:ascii="Calibri" w:hAnsi="Calibri" w:cs="Calibri"/>
          <w:sz w:val="22"/>
          <w:szCs w:val="22"/>
        </w:rPr>
        <w:t>ed</w:t>
      </w:r>
      <w:r w:rsidR="00DF7091" w:rsidRPr="00D659DD">
        <w:rPr>
          <w:rFonts w:ascii="Calibri" w:hAnsi="Calibri" w:cs="Calibri"/>
          <w:sz w:val="22"/>
          <w:szCs w:val="22"/>
        </w:rPr>
        <w:t xml:space="preserve"> de unidades de Banco de Sangre</w:t>
      </w:r>
      <w:r w:rsidRPr="00D659DD">
        <w:rPr>
          <w:rFonts w:ascii="Calibri" w:hAnsi="Calibri" w:cs="Calibri"/>
          <w:sz w:val="22"/>
          <w:szCs w:val="22"/>
        </w:rPr>
        <w:t>, se aplicarán los siguientes criterios:</w:t>
      </w:r>
    </w:p>
    <w:p w:rsidR="00A147FC" w:rsidRPr="00D659DD" w:rsidRDefault="00A147FC" w:rsidP="00A147FC">
      <w:pPr>
        <w:spacing w:after="0"/>
        <w:jc w:val="both"/>
        <w:rPr>
          <w:rFonts w:ascii="Calibri" w:hAnsi="Calibri" w:cs="Calibri"/>
          <w:sz w:val="22"/>
          <w:szCs w:val="22"/>
        </w:rPr>
      </w:pPr>
    </w:p>
    <w:p w:rsidR="00A147FC" w:rsidRPr="00D659DD" w:rsidRDefault="00A147FC" w:rsidP="00A147FC">
      <w:pPr>
        <w:spacing w:after="0"/>
        <w:jc w:val="both"/>
        <w:rPr>
          <w:rFonts w:ascii="Calibri" w:hAnsi="Calibri" w:cs="Calibri"/>
          <w:sz w:val="22"/>
          <w:szCs w:val="22"/>
        </w:rPr>
      </w:pPr>
      <w:r w:rsidRPr="00D659DD">
        <w:rPr>
          <w:rFonts w:ascii="Calibri" w:hAnsi="Calibri" w:cs="Calibri"/>
          <w:sz w:val="22"/>
          <w:szCs w:val="22"/>
        </w:rPr>
        <w:t xml:space="preserve">Se tomarán como pruebas realizadas en el instrumento para pago, las pruebas que se realicen y que correspondan a las identificadas en el </w:t>
      </w:r>
      <w:r w:rsidR="00D647F9" w:rsidRPr="00D659DD">
        <w:rPr>
          <w:rFonts w:ascii="Calibri" w:hAnsi="Calibri" w:cs="Calibri"/>
          <w:b/>
          <w:sz w:val="22"/>
          <w:szCs w:val="22"/>
        </w:rPr>
        <w:t xml:space="preserve">Anexo I-G </w:t>
      </w:r>
      <w:r w:rsidRPr="00D659DD">
        <w:rPr>
          <w:rFonts w:ascii="Calibri" w:hAnsi="Calibri" w:cs="Calibri"/>
          <w:b/>
          <w:sz w:val="22"/>
          <w:szCs w:val="22"/>
        </w:rPr>
        <w:t xml:space="preserve">Reporte Mensual de Unidades, Procedimientos y </w:t>
      </w:r>
      <w:r w:rsidR="00D647F9" w:rsidRPr="00D659DD">
        <w:rPr>
          <w:rFonts w:ascii="Calibri" w:hAnsi="Calibri" w:cs="Calibri"/>
          <w:b/>
          <w:sz w:val="22"/>
          <w:szCs w:val="22"/>
        </w:rPr>
        <w:t>Pruebas</w:t>
      </w:r>
      <w:r w:rsidRPr="00D659DD">
        <w:rPr>
          <w:rFonts w:ascii="Calibri" w:hAnsi="Calibri" w:cs="Calibri"/>
          <w:b/>
          <w:sz w:val="22"/>
          <w:szCs w:val="22"/>
        </w:rPr>
        <w:t>,</w:t>
      </w:r>
      <w:r w:rsidRPr="00D659DD">
        <w:rPr>
          <w:rFonts w:ascii="Calibri" w:hAnsi="Calibri" w:cs="Calibri"/>
          <w:sz w:val="22"/>
          <w:szCs w:val="22"/>
        </w:rPr>
        <w:t xml:space="preserve"> registradas como realizadas en los equipos propiedad d</w:t>
      </w:r>
      <w:r w:rsidR="00D434E5" w:rsidRPr="00D659DD">
        <w:rPr>
          <w:rFonts w:ascii="Calibri" w:hAnsi="Calibri" w:cs="Calibri"/>
          <w:sz w:val="22"/>
          <w:szCs w:val="22"/>
        </w:rPr>
        <w:t>el proveedor</w:t>
      </w:r>
      <w:r w:rsidRPr="00D659DD">
        <w:rPr>
          <w:rFonts w:ascii="Calibri" w:hAnsi="Calibri" w:cs="Calibri"/>
          <w:sz w:val="22"/>
          <w:szCs w:val="22"/>
        </w:rPr>
        <w:t xml:space="preserve"> adjudicado.</w:t>
      </w:r>
    </w:p>
    <w:p w:rsidR="00A147FC" w:rsidRPr="00D659DD" w:rsidRDefault="00A147FC" w:rsidP="00A147FC">
      <w:pPr>
        <w:spacing w:after="0"/>
        <w:jc w:val="both"/>
        <w:rPr>
          <w:rFonts w:ascii="Calibri" w:hAnsi="Calibri" w:cs="Calibri"/>
          <w:sz w:val="22"/>
          <w:szCs w:val="22"/>
        </w:rPr>
      </w:pPr>
    </w:p>
    <w:p w:rsidR="00A147FC" w:rsidRPr="00D659DD" w:rsidRDefault="00A147FC" w:rsidP="00A147FC">
      <w:pPr>
        <w:spacing w:after="0"/>
        <w:jc w:val="both"/>
        <w:rPr>
          <w:rFonts w:ascii="Calibri" w:hAnsi="Calibri" w:cs="Calibri"/>
          <w:sz w:val="22"/>
          <w:szCs w:val="22"/>
        </w:rPr>
      </w:pPr>
      <w:r w:rsidRPr="00D659DD">
        <w:rPr>
          <w:rFonts w:ascii="Calibri" w:hAnsi="Calibri" w:cs="Calibri"/>
          <w:sz w:val="22"/>
          <w:szCs w:val="22"/>
        </w:rPr>
        <w:t>Los equipos para la prestación del servicio, deberán tener un contador de</w:t>
      </w:r>
      <w:r w:rsidR="009763AF" w:rsidRPr="00D659DD">
        <w:rPr>
          <w:rFonts w:ascii="Calibri" w:hAnsi="Calibri" w:cs="Calibri"/>
          <w:sz w:val="22"/>
          <w:szCs w:val="22"/>
        </w:rPr>
        <w:t xml:space="preserve"> pruebas, al cual tendrá acceso </w:t>
      </w:r>
      <w:r w:rsidRPr="00D659DD">
        <w:rPr>
          <w:rFonts w:ascii="Calibri" w:hAnsi="Calibri" w:cs="Calibri"/>
          <w:sz w:val="22"/>
          <w:szCs w:val="22"/>
        </w:rPr>
        <w:t>el personal autorizado</w:t>
      </w:r>
      <w:r w:rsidR="009763AF" w:rsidRPr="00D659DD">
        <w:rPr>
          <w:rFonts w:ascii="Calibri" w:hAnsi="Calibri" w:cs="Calibri"/>
          <w:sz w:val="22"/>
          <w:szCs w:val="22"/>
        </w:rPr>
        <w:t xml:space="preserve"> del ISAPEG</w:t>
      </w:r>
      <w:r w:rsidR="00D434E5" w:rsidRPr="00D659DD">
        <w:rPr>
          <w:rFonts w:ascii="Calibri" w:hAnsi="Calibri" w:cs="Calibri"/>
          <w:sz w:val="22"/>
          <w:szCs w:val="22"/>
        </w:rPr>
        <w:t xml:space="preserve"> y el proveedor</w:t>
      </w:r>
      <w:r w:rsidRPr="00D659DD">
        <w:rPr>
          <w:rFonts w:ascii="Calibri" w:hAnsi="Calibri" w:cs="Calibri"/>
          <w:sz w:val="22"/>
          <w:szCs w:val="22"/>
        </w:rPr>
        <w:t xml:space="preserve"> adjudicado.</w:t>
      </w:r>
    </w:p>
    <w:p w:rsidR="00A147FC" w:rsidRPr="00D659DD" w:rsidRDefault="00A147FC" w:rsidP="00A147FC">
      <w:pPr>
        <w:spacing w:after="0"/>
        <w:jc w:val="both"/>
        <w:rPr>
          <w:rFonts w:ascii="Calibri" w:hAnsi="Calibri" w:cs="Calibri"/>
          <w:sz w:val="22"/>
          <w:szCs w:val="22"/>
        </w:rPr>
      </w:pPr>
    </w:p>
    <w:p w:rsidR="00A147FC" w:rsidRPr="00D659DD" w:rsidRDefault="00A147FC" w:rsidP="00A147FC">
      <w:pPr>
        <w:spacing w:after="0"/>
        <w:jc w:val="both"/>
        <w:rPr>
          <w:rFonts w:ascii="Calibri" w:hAnsi="Calibri" w:cs="Calibri"/>
          <w:sz w:val="22"/>
          <w:szCs w:val="22"/>
        </w:rPr>
      </w:pPr>
      <w:r w:rsidRPr="00D659DD">
        <w:rPr>
          <w:rFonts w:ascii="Calibri" w:hAnsi="Calibri" w:cs="Calibri"/>
          <w:sz w:val="22"/>
          <w:szCs w:val="22"/>
        </w:rPr>
        <w:t>No serán consideradas para efecto de pago, aquellas pruebas que se utilicen para</w:t>
      </w:r>
      <w:r w:rsidR="000B6814" w:rsidRPr="00D659DD">
        <w:rPr>
          <w:rFonts w:ascii="Calibri" w:hAnsi="Calibri" w:cs="Calibri"/>
          <w:sz w:val="22"/>
          <w:szCs w:val="22"/>
        </w:rPr>
        <w:t xml:space="preserve"> el control de calidad interno </w:t>
      </w:r>
      <w:r w:rsidR="00991801" w:rsidRPr="00D659DD">
        <w:rPr>
          <w:rFonts w:ascii="Calibri" w:hAnsi="Calibri" w:cs="Calibri"/>
          <w:sz w:val="22"/>
          <w:szCs w:val="22"/>
        </w:rPr>
        <w:t>o</w:t>
      </w:r>
      <w:r w:rsidRPr="00D659DD">
        <w:rPr>
          <w:rFonts w:ascii="Calibri" w:hAnsi="Calibri" w:cs="Calibri"/>
          <w:sz w:val="22"/>
          <w:szCs w:val="22"/>
        </w:rPr>
        <w:t xml:space="preserve"> externo, </w:t>
      </w:r>
      <w:r w:rsidR="000B6814" w:rsidRPr="00D659DD">
        <w:rPr>
          <w:rFonts w:ascii="Calibri" w:hAnsi="Calibri" w:cs="Calibri"/>
          <w:sz w:val="22"/>
          <w:szCs w:val="22"/>
        </w:rPr>
        <w:t>los controles,</w:t>
      </w:r>
      <w:r w:rsidRPr="00D659DD">
        <w:rPr>
          <w:rFonts w:ascii="Calibri" w:hAnsi="Calibri" w:cs="Calibri"/>
          <w:sz w:val="22"/>
          <w:szCs w:val="22"/>
        </w:rPr>
        <w:t xml:space="preserve"> calibración de los equipos y aquellas que se deriven de fallas del equipo; así como, l</w:t>
      </w:r>
      <w:r w:rsidR="000B6814" w:rsidRPr="00D659DD">
        <w:rPr>
          <w:rFonts w:ascii="Calibri" w:hAnsi="Calibri" w:cs="Calibri"/>
          <w:sz w:val="22"/>
          <w:szCs w:val="22"/>
        </w:rPr>
        <w:t>as utilizadas en mantenimiento o</w:t>
      </w:r>
      <w:r w:rsidRPr="00D659DD">
        <w:rPr>
          <w:rFonts w:ascii="Calibri" w:hAnsi="Calibri" w:cs="Calibri"/>
          <w:sz w:val="22"/>
          <w:szCs w:val="22"/>
        </w:rPr>
        <w:t xml:space="preserve"> las que no se encuentren registradas en términos del </w:t>
      </w:r>
      <w:r w:rsidR="00D647F9" w:rsidRPr="00D659DD">
        <w:rPr>
          <w:rFonts w:ascii="Calibri" w:hAnsi="Calibri" w:cs="Calibri"/>
          <w:b/>
          <w:sz w:val="22"/>
          <w:szCs w:val="22"/>
        </w:rPr>
        <w:t xml:space="preserve">Anexo I-G </w:t>
      </w:r>
      <w:r w:rsidRPr="00D659DD">
        <w:rPr>
          <w:rFonts w:ascii="Calibri" w:hAnsi="Calibri" w:cs="Calibri"/>
          <w:b/>
          <w:sz w:val="22"/>
          <w:szCs w:val="22"/>
        </w:rPr>
        <w:t>Reporte Mensual de Uni</w:t>
      </w:r>
      <w:r w:rsidR="00D647F9" w:rsidRPr="00D659DD">
        <w:rPr>
          <w:rFonts w:ascii="Calibri" w:hAnsi="Calibri" w:cs="Calibri"/>
          <w:b/>
          <w:sz w:val="22"/>
          <w:szCs w:val="22"/>
        </w:rPr>
        <w:t>dades, Procedimientos y Pruebas</w:t>
      </w:r>
      <w:r w:rsidRPr="00D659DD">
        <w:rPr>
          <w:rFonts w:ascii="Calibri" w:hAnsi="Calibri" w:cs="Calibri"/>
          <w:sz w:val="22"/>
          <w:szCs w:val="22"/>
        </w:rPr>
        <w:t>.</w:t>
      </w:r>
    </w:p>
    <w:p w:rsidR="00A147FC" w:rsidRPr="00D659DD" w:rsidRDefault="00A147FC" w:rsidP="00A147FC">
      <w:pPr>
        <w:spacing w:after="0"/>
        <w:jc w:val="both"/>
        <w:rPr>
          <w:rFonts w:ascii="Calibri" w:hAnsi="Calibri" w:cs="Calibri"/>
          <w:sz w:val="22"/>
          <w:szCs w:val="22"/>
        </w:rPr>
      </w:pPr>
    </w:p>
    <w:p w:rsidR="00A147FC" w:rsidRPr="00D659DD" w:rsidRDefault="00A147FC" w:rsidP="00A147FC">
      <w:pPr>
        <w:spacing w:after="0"/>
        <w:jc w:val="both"/>
        <w:rPr>
          <w:rFonts w:ascii="Calibri" w:hAnsi="Calibri" w:cs="Calibri"/>
          <w:sz w:val="22"/>
          <w:szCs w:val="22"/>
        </w:rPr>
      </w:pPr>
      <w:r w:rsidRPr="00D659DD">
        <w:rPr>
          <w:rFonts w:ascii="Calibri" w:hAnsi="Calibri" w:cs="Calibri"/>
          <w:sz w:val="22"/>
          <w:szCs w:val="22"/>
        </w:rPr>
        <w:t>El res</w:t>
      </w:r>
      <w:r w:rsidR="009763AF" w:rsidRPr="00D659DD">
        <w:rPr>
          <w:rFonts w:ascii="Calibri" w:hAnsi="Calibri" w:cs="Calibri"/>
          <w:sz w:val="22"/>
          <w:szCs w:val="22"/>
        </w:rPr>
        <w:t xml:space="preserve">ponsable de </w:t>
      </w:r>
      <w:r w:rsidR="002920D5" w:rsidRPr="00D659DD">
        <w:rPr>
          <w:rFonts w:ascii="Calibri" w:hAnsi="Calibri" w:cs="Calibri"/>
          <w:sz w:val="22"/>
          <w:szCs w:val="22"/>
        </w:rPr>
        <w:t>Centro de colecta de sangre</w:t>
      </w:r>
      <w:r w:rsidR="009763AF" w:rsidRPr="00D659DD">
        <w:rPr>
          <w:rFonts w:ascii="Calibri" w:hAnsi="Calibri" w:cs="Calibri"/>
          <w:sz w:val="22"/>
          <w:szCs w:val="22"/>
        </w:rPr>
        <w:t xml:space="preserve">, Banco de Sangre o Servicio de Transfusión </w:t>
      </w:r>
      <w:r w:rsidRPr="00D659DD">
        <w:rPr>
          <w:rFonts w:ascii="Calibri" w:hAnsi="Calibri" w:cs="Calibri"/>
          <w:sz w:val="22"/>
          <w:szCs w:val="22"/>
        </w:rPr>
        <w:t xml:space="preserve">elaborará diariamente un reporte, donde se registren los estudios realizados, pudiendo descontar </w:t>
      </w:r>
      <w:r w:rsidRPr="00D659DD">
        <w:rPr>
          <w:rFonts w:ascii="Calibri" w:hAnsi="Calibri" w:cs="Calibri"/>
          <w:sz w:val="22"/>
          <w:szCs w:val="22"/>
        </w:rPr>
        <w:lastRenderedPageBreak/>
        <w:t>las pruebas que sean utilizadas para efectos de control de calidad interno, externo, calibraciones y repeticiones que deriven de fallas en los equipos.</w:t>
      </w:r>
    </w:p>
    <w:p w:rsidR="00A147FC" w:rsidRPr="00D659DD" w:rsidRDefault="00A147FC" w:rsidP="00A147FC">
      <w:pPr>
        <w:spacing w:after="0"/>
        <w:jc w:val="both"/>
        <w:rPr>
          <w:rFonts w:ascii="Calibri" w:hAnsi="Calibri" w:cs="Calibri"/>
          <w:sz w:val="22"/>
          <w:szCs w:val="22"/>
        </w:rPr>
      </w:pPr>
    </w:p>
    <w:p w:rsidR="00EA5955" w:rsidRPr="00C62BE9" w:rsidRDefault="00A147FC" w:rsidP="00A147FC">
      <w:pPr>
        <w:spacing w:after="0"/>
        <w:jc w:val="both"/>
        <w:rPr>
          <w:rFonts w:ascii="Calibri" w:hAnsi="Calibri" w:cs="Calibri"/>
          <w:sz w:val="22"/>
          <w:szCs w:val="22"/>
        </w:rPr>
      </w:pPr>
      <w:r w:rsidRPr="00D659DD">
        <w:rPr>
          <w:rFonts w:ascii="Calibri" w:hAnsi="Calibri" w:cs="Calibri"/>
          <w:sz w:val="22"/>
          <w:szCs w:val="22"/>
        </w:rPr>
        <w:t xml:space="preserve">El </w:t>
      </w:r>
      <w:r w:rsidR="00EA5955" w:rsidRPr="00D659DD">
        <w:rPr>
          <w:rFonts w:ascii="Calibri" w:hAnsi="Calibri" w:cs="Calibri"/>
          <w:b/>
          <w:sz w:val="22"/>
          <w:szCs w:val="22"/>
        </w:rPr>
        <w:t xml:space="preserve">Anexo I-G </w:t>
      </w:r>
      <w:r w:rsidRPr="00D659DD">
        <w:rPr>
          <w:rFonts w:ascii="Calibri" w:hAnsi="Calibri" w:cs="Calibri"/>
          <w:b/>
          <w:sz w:val="22"/>
          <w:szCs w:val="22"/>
        </w:rPr>
        <w:t>Reporte Mensual de Uni</w:t>
      </w:r>
      <w:r w:rsidR="00EA5955" w:rsidRPr="00D659DD">
        <w:rPr>
          <w:rFonts w:ascii="Calibri" w:hAnsi="Calibri" w:cs="Calibri"/>
          <w:b/>
          <w:sz w:val="22"/>
          <w:szCs w:val="22"/>
        </w:rPr>
        <w:t>dades, Procedimientos y Pruebas</w:t>
      </w:r>
      <w:r w:rsidRPr="00D659DD">
        <w:rPr>
          <w:rFonts w:ascii="Calibri" w:hAnsi="Calibri" w:cs="Calibri"/>
          <w:sz w:val="22"/>
          <w:szCs w:val="22"/>
        </w:rPr>
        <w:t>, será firmado</w:t>
      </w:r>
      <w:r w:rsidR="009763AF" w:rsidRPr="00D659DD">
        <w:rPr>
          <w:rFonts w:ascii="Calibri" w:hAnsi="Calibri" w:cs="Calibri"/>
          <w:sz w:val="22"/>
          <w:szCs w:val="22"/>
        </w:rPr>
        <w:t xml:space="preserve"> y sellado</w:t>
      </w:r>
      <w:r w:rsidRPr="00D659DD">
        <w:rPr>
          <w:rFonts w:ascii="Calibri" w:hAnsi="Calibri" w:cs="Calibri"/>
          <w:sz w:val="22"/>
          <w:szCs w:val="22"/>
        </w:rPr>
        <w:t xml:space="preserve"> por el </w:t>
      </w:r>
      <w:r w:rsidR="00A811DC" w:rsidRPr="00D659DD">
        <w:rPr>
          <w:rFonts w:ascii="Calibri" w:hAnsi="Calibri" w:cs="Calibri"/>
          <w:sz w:val="22"/>
          <w:szCs w:val="22"/>
        </w:rPr>
        <w:t>E</w:t>
      </w:r>
      <w:r w:rsidR="000B6814" w:rsidRPr="00D659DD">
        <w:rPr>
          <w:rFonts w:ascii="Calibri" w:hAnsi="Calibri" w:cs="Calibri"/>
          <w:sz w:val="22"/>
          <w:szCs w:val="22"/>
        </w:rPr>
        <w:t xml:space="preserve">ncargado de cada </w:t>
      </w:r>
      <w:r w:rsidR="002920D5" w:rsidRPr="00D659DD">
        <w:rPr>
          <w:rFonts w:ascii="Calibri" w:hAnsi="Calibri" w:cs="Calibri"/>
          <w:sz w:val="22"/>
          <w:szCs w:val="22"/>
        </w:rPr>
        <w:t>Centro de colecta de sangre</w:t>
      </w:r>
      <w:r w:rsidR="009763AF" w:rsidRPr="00D659DD">
        <w:rPr>
          <w:rFonts w:ascii="Calibri" w:hAnsi="Calibri" w:cs="Calibri"/>
          <w:sz w:val="22"/>
          <w:szCs w:val="22"/>
        </w:rPr>
        <w:t xml:space="preserve">, </w:t>
      </w:r>
      <w:r w:rsidRPr="00D659DD">
        <w:rPr>
          <w:rFonts w:ascii="Calibri" w:hAnsi="Calibri" w:cs="Calibri"/>
          <w:sz w:val="22"/>
          <w:szCs w:val="22"/>
        </w:rPr>
        <w:t>Banco de Sangre</w:t>
      </w:r>
      <w:r w:rsidR="00763377">
        <w:rPr>
          <w:rFonts w:ascii="Calibri" w:hAnsi="Calibri" w:cs="Calibri"/>
          <w:sz w:val="22"/>
          <w:szCs w:val="22"/>
        </w:rPr>
        <w:t xml:space="preserve"> </w:t>
      </w:r>
      <w:r w:rsidR="00991801" w:rsidRPr="00D659DD">
        <w:rPr>
          <w:rFonts w:ascii="Calibri" w:hAnsi="Calibri" w:cs="Calibri"/>
          <w:sz w:val="22"/>
          <w:szCs w:val="22"/>
        </w:rPr>
        <w:t>o</w:t>
      </w:r>
      <w:r w:rsidR="009763AF" w:rsidRPr="00D659DD">
        <w:rPr>
          <w:rFonts w:ascii="Calibri" w:hAnsi="Calibri" w:cs="Calibri"/>
          <w:sz w:val="22"/>
          <w:szCs w:val="22"/>
        </w:rPr>
        <w:t xml:space="preserve"> Servicio de Transfusión</w:t>
      </w:r>
      <w:r w:rsidRPr="00D659DD">
        <w:rPr>
          <w:rFonts w:ascii="Calibri" w:hAnsi="Calibri" w:cs="Calibri"/>
          <w:sz w:val="22"/>
          <w:szCs w:val="22"/>
        </w:rPr>
        <w:t xml:space="preserve">, quien </w:t>
      </w:r>
      <w:r w:rsidR="009E0F42" w:rsidRPr="00D659DD">
        <w:rPr>
          <w:rFonts w:ascii="Calibri" w:hAnsi="Calibri" w:cs="Calibri"/>
          <w:sz w:val="22"/>
          <w:szCs w:val="22"/>
        </w:rPr>
        <w:t>concentrará</w:t>
      </w:r>
      <w:r w:rsidRPr="00D659DD">
        <w:rPr>
          <w:rFonts w:ascii="Calibri" w:hAnsi="Calibri" w:cs="Calibri"/>
          <w:sz w:val="22"/>
          <w:szCs w:val="22"/>
        </w:rPr>
        <w:t xml:space="preserve"> la información mensualmente.</w:t>
      </w:r>
      <w:r w:rsidR="008E196F" w:rsidRPr="00D659DD">
        <w:rPr>
          <w:rFonts w:ascii="Calibri" w:hAnsi="Calibri" w:cs="Calibri"/>
          <w:sz w:val="22"/>
          <w:szCs w:val="22"/>
        </w:rPr>
        <w:t xml:space="preserve"> P</w:t>
      </w:r>
      <w:r w:rsidR="003F247F" w:rsidRPr="00D659DD">
        <w:rPr>
          <w:rFonts w:ascii="Calibri" w:hAnsi="Calibri" w:cs="Calibri"/>
          <w:sz w:val="22"/>
          <w:szCs w:val="22"/>
        </w:rPr>
        <w:t xml:space="preserve">osteriormente el área administrativa del Centro Estatal de Medicina Transfusional concentra mediante el </w:t>
      </w:r>
      <w:r w:rsidR="001339AD" w:rsidRPr="00D659DD">
        <w:rPr>
          <w:rFonts w:ascii="Calibri" w:hAnsi="Calibri" w:cs="Calibri"/>
          <w:b/>
          <w:sz w:val="22"/>
          <w:szCs w:val="22"/>
        </w:rPr>
        <w:t>A</w:t>
      </w:r>
      <w:r w:rsidR="00F059B0" w:rsidRPr="00D659DD">
        <w:rPr>
          <w:rFonts w:ascii="Calibri" w:hAnsi="Calibri" w:cs="Calibri"/>
          <w:b/>
          <w:sz w:val="22"/>
          <w:szCs w:val="22"/>
        </w:rPr>
        <w:t>nexo H</w:t>
      </w:r>
      <w:r w:rsidR="00763377">
        <w:rPr>
          <w:rFonts w:ascii="Calibri" w:hAnsi="Calibri" w:cs="Calibri"/>
          <w:b/>
          <w:sz w:val="22"/>
          <w:szCs w:val="22"/>
        </w:rPr>
        <w:t xml:space="preserve"> </w:t>
      </w:r>
      <w:r w:rsidR="00F059B0" w:rsidRPr="00D659DD">
        <w:rPr>
          <w:rFonts w:ascii="Calibri" w:hAnsi="Calibri" w:cs="Calibri"/>
          <w:b/>
          <w:sz w:val="22"/>
          <w:szCs w:val="22"/>
        </w:rPr>
        <w:t xml:space="preserve">Requisitos de </w:t>
      </w:r>
      <w:r w:rsidR="00EA5955" w:rsidRPr="00D659DD">
        <w:rPr>
          <w:rFonts w:ascii="Calibri" w:hAnsi="Calibri" w:cs="Calibri"/>
          <w:b/>
          <w:sz w:val="22"/>
          <w:szCs w:val="22"/>
        </w:rPr>
        <w:t xml:space="preserve">Facturación </w:t>
      </w:r>
      <w:r w:rsidR="003F247F" w:rsidRPr="00D659DD">
        <w:rPr>
          <w:rFonts w:ascii="Calibri" w:hAnsi="Calibri" w:cs="Calibri"/>
          <w:sz w:val="22"/>
          <w:szCs w:val="22"/>
        </w:rPr>
        <w:t xml:space="preserve">los reportes generados en el </w:t>
      </w:r>
      <w:r w:rsidR="003F247F" w:rsidRPr="00D659DD">
        <w:rPr>
          <w:rFonts w:ascii="Calibri" w:hAnsi="Calibri" w:cs="Calibri"/>
          <w:b/>
          <w:sz w:val="22"/>
          <w:szCs w:val="22"/>
        </w:rPr>
        <w:t xml:space="preserve">Anexo I-G </w:t>
      </w:r>
      <w:r w:rsidR="00EA5955" w:rsidRPr="00D659DD">
        <w:rPr>
          <w:rFonts w:ascii="Calibri" w:hAnsi="Calibri" w:cs="Calibri"/>
          <w:b/>
          <w:sz w:val="22"/>
          <w:szCs w:val="22"/>
        </w:rPr>
        <w:t>Reporte Mensual de Unidades, Procedimientos y Pruebas</w:t>
      </w:r>
      <w:r w:rsidR="00EA5955" w:rsidRPr="00D659DD">
        <w:rPr>
          <w:rFonts w:ascii="Calibri" w:hAnsi="Calibri" w:cs="Calibri"/>
          <w:sz w:val="22"/>
          <w:szCs w:val="22"/>
        </w:rPr>
        <w:t xml:space="preserve">, </w:t>
      </w:r>
      <w:r w:rsidR="003F247F" w:rsidRPr="00D659DD">
        <w:rPr>
          <w:rFonts w:ascii="Calibri" w:hAnsi="Calibri" w:cs="Calibri"/>
          <w:sz w:val="22"/>
          <w:szCs w:val="22"/>
        </w:rPr>
        <w:t>por la Red de Banco de Sangre</w:t>
      </w:r>
      <w:r w:rsidR="00D434E5" w:rsidRPr="00D659DD">
        <w:rPr>
          <w:rFonts w:ascii="Calibri" w:hAnsi="Calibri" w:cs="Calibri"/>
          <w:sz w:val="22"/>
          <w:szCs w:val="22"/>
        </w:rPr>
        <w:t>, el cual se remite al proveedor</w:t>
      </w:r>
      <w:r w:rsidR="003F247F" w:rsidRPr="00D659DD">
        <w:rPr>
          <w:rFonts w:ascii="Calibri" w:hAnsi="Calibri" w:cs="Calibri"/>
          <w:sz w:val="22"/>
          <w:szCs w:val="22"/>
        </w:rPr>
        <w:t xml:space="preserve"> Adjudicado a efecto de que pueda generar la factura correspondiente para el trámite de pago</w:t>
      </w:r>
      <w:r w:rsidR="004D6A7F" w:rsidRPr="00D659DD">
        <w:rPr>
          <w:rFonts w:ascii="Calibri" w:hAnsi="Calibri" w:cs="Calibri"/>
          <w:sz w:val="22"/>
          <w:szCs w:val="22"/>
        </w:rPr>
        <w:t>.</w:t>
      </w:r>
      <w:bookmarkStart w:id="2" w:name="_GoBack"/>
      <w:bookmarkEnd w:id="2"/>
    </w:p>
    <w:sectPr w:rsidR="00EA5955" w:rsidRPr="00C62BE9" w:rsidSect="00A147FC">
      <w:headerReference w:type="default" r:id="rId8"/>
      <w:footerReference w:type="default" r:id="rId9"/>
      <w:pgSz w:w="12242" w:h="15842"/>
      <w:pgMar w:top="1418" w:right="1701" w:bottom="1418" w:left="170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05F2" w:rsidRDefault="002F05F2">
      <w:pPr>
        <w:spacing w:after="0"/>
      </w:pPr>
      <w:r>
        <w:separator/>
      </w:r>
    </w:p>
  </w:endnote>
  <w:endnote w:type="continuationSeparator" w:id="0">
    <w:p w:rsidR="002F05F2" w:rsidRDefault="002F05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836" w:rsidRDefault="000C0836" w:rsidP="00A147FC">
    <w:pPr>
      <w:pStyle w:val="Piedepgina"/>
      <w:jc w:val="center"/>
    </w:pPr>
    <w:r>
      <w:rPr>
        <w:rFonts w:ascii="Times New Roman" w:hAnsi="Times New Roman"/>
      </w:rPr>
      <w:t xml:space="preserve">Página </w:t>
    </w:r>
    <w:r w:rsidR="003C20ED">
      <w:rPr>
        <w:rFonts w:ascii="Times New Roman" w:hAnsi="Times New Roman"/>
      </w:rPr>
      <w:fldChar w:fldCharType="begin"/>
    </w:r>
    <w:r>
      <w:rPr>
        <w:rFonts w:ascii="Times New Roman" w:hAnsi="Times New Roman"/>
      </w:rPr>
      <w:instrText>PAGE</w:instrText>
    </w:r>
    <w:r w:rsidR="003C20ED">
      <w:rPr>
        <w:rFonts w:ascii="Times New Roman" w:hAnsi="Times New Roman"/>
      </w:rPr>
      <w:fldChar w:fldCharType="separate"/>
    </w:r>
    <w:r w:rsidR="00F908FD">
      <w:rPr>
        <w:rFonts w:ascii="Times New Roman" w:hAnsi="Times New Roman"/>
        <w:noProof/>
      </w:rPr>
      <w:t>8</w:t>
    </w:r>
    <w:r w:rsidR="003C20ED">
      <w:rPr>
        <w:rFonts w:ascii="Times New Roman" w:hAnsi="Times New Roman"/>
      </w:rPr>
      <w:fldChar w:fldCharType="end"/>
    </w:r>
    <w:r>
      <w:rPr>
        <w:rFonts w:ascii="Times New Roman" w:hAnsi="Times New Roman"/>
      </w:rPr>
      <w:t xml:space="preserve"> de </w:t>
    </w:r>
    <w:r w:rsidR="003C20ED">
      <w:rPr>
        <w:rFonts w:ascii="Times New Roman" w:hAnsi="Times New Roman"/>
      </w:rPr>
      <w:fldChar w:fldCharType="begin"/>
    </w:r>
    <w:r>
      <w:rPr>
        <w:rFonts w:ascii="Times New Roman" w:hAnsi="Times New Roman"/>
      </w:rPr>
      <w:instrText>NUMPAGES</w:instrText>
    </w:r>
    <w:r w:rsidR="003C20ED">
      <w:rPr>
        <w:rFonts w:ascii="Times New Roman" w:hAnsi="Times New Roman"/>
      </w:rPr>
      <w:fldChar w:fldCharType="separate"/>
    </w:r>
    <w:r w:rsidR="00F908FD">
      <w:rPr>
        <w:rFonts w:ascii="Times New Roman" w:hAnsi="Times New Roman"/>
        <w:noProof/>
      </w:rPr>
      <w:t>9</w:t>
    </w:r>
    <w:r w:rsidR="003C20ED">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05F2" w:rsidRDefault="002F05F2">
      <w:pPr>
        <w:spacing w:after="0"/>
      </w:pPr>
      <w:r>
        <w:separator/>
      </w:r>
    </w:p>
  </w:footnote>
  <w:footnote w:type="continuationSeparator" w:id="0">
    <w:p w:rsidR="002F05F2" w:rsidRDefault="002F05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836" w:rsidRPr="00AA13DD" w:rsidRDefault="000C0836" w:rsidP="00A147FC">
    <w:pPr>
      <w:pStyle w:val="Encabezado"/>
      <w:jc w:val="right"/>
      <w:rPr>
        <w:rFonts w:ascii="Calibri" w:hAnsi="Calibri"/>
        <w:b/>
        <w:sz w:val="28"/>
      </w:rPr>
    </w:pPr>
    <w:bookmarkStart w:id="3" w:name="OLE_LINK1"/>
    <w:bookmarkStart w:id="4" w:name="OLE_LINK2"/>
    <w:bookmarkStart w:id="5" w:name="_Hlk324947871"/>
    <w:r w:rsidRPr="00AA13DD">
      <w:rPr>
        <w:rFonts w:ascii="Calibri" w:hAnsi="Calibri"/>
        <w:b/>
        <w:sz w:val="28"/>
      </w:rPr>
      <w:t>ANEXO I</w:t>
    </w:r>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FAE4A1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8F83A9E"/>
    <w:multiLevelType w:val="multilevel"/>
    <w:tmpl w:val="AB72D6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C1C4C62"/>
    <w:multiLevelType w:val="hybridMultilevel"/>
    <w:tmpl w:val="50181A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1DA0754"/>
    <w:multiLevelType w:val="hybridMultilevel"/>
    <w:tmpl w:val="CC38071C"/>
    <w:lvl w:ilvl="0" w:tplc="DD5EEED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27C1A5C"/>
    <w:multiLevelType w:val="hybridMultilevel"/>
    <w:tmpl w:val="E3222B2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3EA3826"/>
    <w:multiLevelType w:val="hybridMultilevel"/>
    <w:tmpl w:val="A6D02D90"/>
    <w:lvl w:ilvl="0" w:tplc="040A0005">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47B707A7"/>
    <w:multiLevelType w:val="hybridMultilevel"/>
    <w:tmpl w:val="8D96403C"/>
    <w:lvl w:ilvl="0" w:tplc="040A0005">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4D847EA9"/>
    <w:multiLevelType w:val="hybridMultilevel"/>
    <w:tmpl w:val="C4D49018"/>
    <w:lvl w:ilvl="0" w:tplc="6E58C052">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 w15:restartNumberingAfterBreak="0">
    <w:nsid w:val="4DFD39AC"/>
    <w:multiLevelType w:val="hybridMultilevel"/>
    <w:tmpl w:val="256C1352"/>
    <w:lvl w:ilvl="0" w:tplc="040A000D">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52D74781"/>
    <w:multiLevelType w:val="hybridMultilevel"/>
    <w:tmpl w:val="BBB815FE"/>
    <w:lvl w:ilvl="0" w:tplc="0BFE62B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54297C47"/>
    <w:multiLevelType w:val="hybridMultilevel"/>
    <w:tmpl w:val="1FE8712C"/>
    <w:lvl w:ilvl="0" w:tplc="040A0005">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578B27A6"/>
    <w:multiLevelType w:val="hybridMultilevel"/>
    <w:tmpl w:val="8466BBA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5DFC5993"/>
    <w:multiLevelType w:val="hybridMultilevel"/>
    <w:tmpl w:val="545CA5C6"/>
    <w:lvl w:ilvl="0" w:tplc="040A0005">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6BCD54AA"/>
    <w:multiLevelType w:val="hybridMultilevel"/>
    <w:tmpl w:val="99B086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6340A5C"/>
    <w:multiLevelType w:val="multilevel"/>
    <w:tmpl w:val="5D3427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10"/>
  </w:num>
  <w:num w:numId="4">
    <w:abstractNumId w:val="6"/>
  </w:num>
  <w:num w:numId="5">
    <w:abstractNumId w:val="5"/>
  </w:num>
  <w:num w:numId="6">
    <w:abstractNumId w:val="12"/>
  </w:num>
  <w:num w:numId="7">
    <w:abstractNumId w:val="3"/>
  </w:num>
  <w:num w:numId="8">
    <w:abstractNumId w:val="9"/>
  </w:num>
  <w:num w:numId="9">
    <w:abstractNumId w:val="11"/>
  </w:num>
  <w:num w:numId="10">
    <w:abstractNumId w:val="0"/>
  </w:num>
  <w:num w:numId="11">
    <w:abstractNumId w:val="4"/>
  </w:num>
  <w:num w:numId="12">
    <w:abstractNumId w:val="13"/>
  </w:num>
  <w:num w:numId="13">
    <w:abstractNumId w:val="1"/>
  </w:num>
  <w:num w:numId="14">
    <w:abstractNumId w:val="7"/>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2CF2"/>
    <w:rsid w:val="00001801"/>
    <w:rsid w:val="00012A51"/>
    <w:rsid w:val="0001747B"/>
    <w:rsid w:val="000214DB"/>
    <w:rsid w:val="000220F4"/>
    <w:rsid w:val="00027CD2"/>
    <w:rsid w:val="0003087C"/>
    <w:rsid w:val="00031AAD"/>
    <w:rsid w:val="00041762"/>
    <w:rsid w:val="00050FAC"/>
    <w:rsid w:val="00057A24"/>
    <w:rsid w:val="0006009B"/>
    <w:rsid w:val="00063BAA"/>
    <w:rsid w:val="000672BF"/>
    <w:rsid w:val="00070BA8"/>
    <w:rsid w:val="00077A11"/>
    <w:rsid w:val="00083563"/>
    <w:rsid w:val="00084663"/>
    <w:rsid w:val="00084A77"/>
    <w:rsid w:val="000867F7"/>
    <w:rsid w:val="0009190C"/>
    <w:rsid w:val="00097071"/>
    <w:rsid w:val="000A4A96"/>
    <w:rsid w:val="000B3F4B"/>
    <w:rsid w:val="000B6814"/>
    <w:rsid w:val="000C0836"/>
    <w:rsid w:val="000C2A7A"/>
    <w:rsid w:val="000C5C36"/>
    <w:rsid w:val="000C6C29"/>
    <w:rsid w:val="000D1D2F"/>
    <w:rsid w:val="000F29BD"/>
    <w:rsid w:val="000F440F"/>
    <w:rsid w:val="000F554A"/>
    <w:rsid w:val="001044C3"/>
    <w:rsid w:val="001053A5"/>
    <w:rsid w:val="001074D4"/>
    <w:rsid w:val="00110799"/>
    <w:rsid w:val="001151EF"/>
    <w:rsid w:val="00117504"/>
    <w:rsid w:val="001219E4"/>
    <w:rsid w:val="00124FE7"/>
    <w:rsid w:val="001339AD"/>
    <w:rsid w:val="00135788"/>
    <w:rsid w:val="001407DD"/>
    <w:rsid w:val="0015597A"/>
    <w:rsid w:val="0017491D"/>
    <w:rsid w:val="00177B61"/>
    <w:rsid w:val="001A266D"/>
    <w:rsid w:val="001A4186"/>
    <w:rsid w:val="001B03E1"/>
    <w:rsid w:val="001B3DBF"/>
    <w:rsid w:val="001C3A25"/>
    <w:rsid w:val="001C4E17"/>
    <w:rsid w:val="001C7C14"/>
    <w:rsid w:val="001D0A6E"/>
    <w:rsid w:val="001D5DAC"/>
    <w:rsid w:val="001D6A88"/>
    <w:rsid w:val="001D7B9A"/>
    <w:rsid w:val="001E08D1"/>
    <w:rsid w:val="001F4370"/>
    <w:rsid w:val="00212C6D"/>
    <w:rsid w:val="00230BC4"/>
    <w:rsid w:val="00236D9B"/>
    <w:rsid w:val="002653F5"/>
    <w:rsid w:val="00266324"/>
    <w:rsid w:val="00270169"/>
    <w:rsid w:val="002749DF"/>
    <w:rsid w:val="00285EA6"/>
    <w:rsid w:val="00290A78"/>
    <w:rsid w:val="002920D5"/>
    <w:rsid w:val="002947A3"/>
    <w:rsid w:val="002968FD"/>
    <w:rsid w:val="00297E03"/>
    <w:rsid w:val="002A2329"/>
    <w:rsid w:val="002B17F2"/>
    <w:rsid w:val="002B234C"/>
    <w:rsid w:val="002C2CF2"/>
    <w:rsid w:val="002E1486"/>
    <w:rsid w:val="002E3AF7"/>
    <w:rsid w:val="002F05F2"/>
    <w:rsid w:val="002F202B"/>
    <w:rsid w:val="0030121E"/>
    <w:rsid w:val="00301D44"/>
    <w:rsid w:val="00315512"/>
    <w:rsid w:val="00324F57"/>
    <w:rsid w:val="00325291"/>
    <w:rsid w:val="0032591D"/>
    <w:rsid w:val="0032705E"/>
    <w:rsid w:val="00341369"/>
    <w:rsid w:val="00354612"/>
    <w:rsid w:val="00363698"/>
    <w:rsid w:val="003648B2"/>
    <w:rsid w:val="00364923"/>
    <w:rsid w:val="003711F3"/>
    <w:rsid w:val="00371E09"/>
    <w:rsid w:val="00376E8B"/>
    <w:rsid w:val="00382740"/>
    <w:rsid w:val="00387709"/>
    <w:rsid w:val="00387827"/>
    <w:rsid w:val="003906A8"/>
    <w:rsid w:val="003917E9"/>
    <w:rsid w:val="00393728"/>
    <w:rsid w:val="00394B0D"/>
    <w:rsid w:val="00397432"/>
    <w:rsid w:val="003A4F39"/>
    <w:rsid w:val="003A7DE7"/>
    <w:rsid w:val="003B4ACC"/>
    <w:rsid w:val="003C20ED"/>
    <w:rsid w:val="003C2D75"/>
    <w:rsid w:val="003C35E1"/>
    <w:rsid w:val="003D5CC5"/>
    <w:rsid w:val="003D6593"/>
    <w:rsid w:val="003E1F0D"/>
    <w:rsid w:val="003E3564"/>
    <w:rsid w:val="003E3EC2"/>
    <w:rsid w:val="003E3F4D"/>
    <w:rsid w:val="003F247F"/>
    <w:rsid w:val="003F2E96"/>
    <w:rsid w:val="003F4629"/>
    <w:rsid w:val="004009D6"/>
    <w:rsid w:val="004036E2"/>
    <w:rsid w:val="00404BE1"/>
    <w:rsid w:val="00423EE4"/>
    <w:rsid w:val="00430D66"/>
    <w:rsid w:val="00430F1E"/>
    <w:rsid w:val="004330F6"/>
    <w:rsid w:val="00442236"/>
    <w:rsid w:val="004612D0"/>
    <w:rsid w:val="004629BB"/>
    <w:rsid w:val="00464690"/>
    <w:rsid w:val="00465790"/>
    <w:rsid w:val="004701AC"/>
    <w:rsid w:val="00475C22"/>
    <w:rsid w:val="00483336"/>
    <w:rsid w:val="00491CD6"/>
    <w:rsid w:val="00494B56"/>
    <w:rsid w:val="004A16B8"/>
    <w:rsid w:val="004A71EF"/>
    <w:rsid w:val="004B4E27"/>
    <w:rsid w:val="004B55CE"/>
    <w:rsid w:val="004C5AA8"/>
    <w:rsid w:val="004C6CD5"/>
    <w:rsid w:val="004D245E"/>
    <w:rsid w:val="004D42A1"/>
    <w:rsid w:val="004D6A7F"/>
    <w:rsid w:val="004E12A7"/>
    <w:rsid w:val="004F7DCA"/>
    <w:rsid w:val="0051411B"/>
    <w:rsid w:val="00515707"/>
    <w:rsid w:val="00530EDE"/>
    <w:rsid w:val="00540F24"/>
    <w:rsid w:val="00551573"/>
    <w:rsid w:val="00556C02"/>
    <w:rsid w:val="00557D8E"/>
    <w:rsid w:val="00561A3B"/>
    <w:rsid w:val="005657D1"/>
    <w:rsid w:val="00566C34"/>
    <w:rsid w:val="00572088"/>
    <w:rsid w:val="005728A5"/>
    <w:rsid w:val="0058021A"/>
    <w:rsid w:val="00584229"/>
    <w:rsid w:val="00591B8B"/>
    <w:rsid w:val="005A7F8D"/>
    <w:rsid w:val="005D4A1F"/>
    <w:rsid w:val="005D4AA0"/>
    <w:rsid w:val="005E0A3B"/>
    <w:rsid w:val="005E598D"/>
    <w:rsid w:val="005F4C07"/>
    <w:rsid w:val="00605370"/>
    <w:rsid w:val="0061030A"/>
    <w:rsid w:val="006116D9"/>
    <w:rsid w:val="00615CE3"/>
    <w:rsid w:val="00616532"/>
    <w:rsid w:val="00625EA6"/>
    <w:rsid w:val="00637A86"/>
    <w:rsid w:val="006403CC"/>
    <w:rsid w:val="00640E1C"/>
    <w:rsid w:val="006447FB"/>
    <w:rsid w:val="00645055"/>
    <w:rsid w:val="00652CE5"/>
    <w:rsid w:val="006535ED"/>
    <w:rsid w:val="00662C8C"/>
    <w:rsid w:val="00667593"/>
    <w:rsid w:val="0067279E"/>
    <w:rsid w:val="00690E5A"/>
    <w:rsid w:val="006918D3"/>
    <w:rsid w:val="00691FF0"/>
    <w:rsid w:val="006921A3"/>
    <w:rsid w:val="00695EE6"/>
    <w:rsid w:val="0069643A"/>
    <w:rsid w:val="006B2C3D"/>
    <w:rsid w:val="006B3995"/>
    <w:rsid w:val="006D4B15"/>
    <w:rsid w:val="006E23BC"/>
    <w:rsid w:val="006E2F86"/>
    <w:rsid w:val="006F0145"/>
    <w:rsid w:val="006F2FF4"/>
    <w:rsid w:val="0070506B"/>
    <w:rsid w:val="007106AF"/>
    <w:rsid w:val="00714564"/>
    <w:rsid w:val="00723D29"/>
    <w:rsid w:val="00732AD7"/>
    <w:rsid w:val="00735252"/>
    <w:rsid w:val="00743A75"/>
    <w:rsid w:val="007455D7"/>
    <w:rsid w:val="007500C0"/>
    <w:rsid w:val="00750789"/>
    <w:rsid w:val="00754F5B"/>
    <w:rsid w:val="00762942"/>
    <w:rsid w:val="00763377"/>
    <w:rsid w:val="00763427"/>
    <w:rsid w:val="00764441"/>
    <w:rsid w:val="00766C15"/>
    <w:rsid w:val="00777200"/>
    <w:rsid w:val="00781101"/>
    <w:rsid w:val="00785005"/>
    <w:rsid w:val="00787508"/>
    <w:rsid w:val="00792704"/>
    <w:rsid w:val="007A0CCA"/>
    <w:rsid w:val="007A30A7"/>
    <w:rsid w:val="007A7855"/>
    <w:rsid w:val="007B2AFC"/>
    <w:rsid w:val="007B3F94"/>
    <w:rsid w:val="007B7D0E"/>
    <w:rsid w:val="007D5962"/>
    <w:rsid w:val="007D6F80"/>
    <w:rsid w:val="007E02BA"/>
    <w:rsid w:val="007E0759"/>
    <w:rsid w:val="007F0756"/>
    <w:rsid w:val="007F2234"/>
    <w:rsid w:val="007F6A13"/>
    <w:rsid w:val="007F7B64"/>
    <w:rsid w:val="00822081"/>
    <w:rsid w:val="0084064E"/>
    <w:rsid w:val="00842D90"/>
    <w:rsid w:val="008478D7"/>
    <w:rsid w:val="00854A2E"/>
    <w:rsid w:val="00854F19"/>
    <w:rsid w:val="00856FD7"/>
    <w:rsid w:val="0087601B"/>
    <w:rsid w:val="00887A56"/>
    <w:rsid w:val="008A1A43"/>
    <w:rsid w:val="008B0040"/>
    <w:rsid w:val="008C0CF5"/>
    <w:rsid w:val="008C42DF"/>
    <w:rsid w:val="008D4C36"/>
    <w:rsid w:val="008E071E"/>
    <w:rsid w:val="008E196F"/>
    <w:rsid w:val="008E20AA"/>
    <w:rsid w:val="008F5827"/>
    <w:rsid w:val="008F7136"/>
    <w:rsid w:val="008F7599"/>
    <w:rsid w:val="008F775F"/>
    <w:rsid w:val="00912524"/>
    <w:rsid w:val="0092306F"/>
    <w:rsid w:val="0092492C"/>
    <w:rsid w:val="00927969"/>
    <w:rsid w:val="00950E7F"/>
    <w:rsid w:val="0095759B"/>
    <w:rsid w:val="00970A46"/>
    <w:rsid w:val="009763AF"/>
    <w:rsid w:val="00980947"/>
    <w:rsid w:val="009828BC"/>
    <w:rsid w:val="00984BF9"/>
    <w:rsid w:val="00985614"/>
    <w:rsid w:val="009911D8"/>
    <w:rsid w:val="00991801"/>
    <w:rsid w:val="00994F8A"/>
    <w:rsid w:val="0099622A"/>
    <w:rsid w:val="009A1A3C"/>
    <w:rsid w:val="009A1B18"/>
    <w:rsid w:val="009A5272"/>
    <w:rsid w:val="009A5428"/>
    <w:rsid w:val="009A67C3"/>
    <w:rsid w:val="009C6408"/>
    <w:rsid w:val="009E0F42"/>
    <w:rsid w:val="009F52CF"/>
    <w:rsid w:val="00A0187C"/>
    <w:rsid w:val="00A02B3A"/>
    <w:rsid w:val="00A02BFF"/>
    <w:rsid w:val="00A11C66"/>
    <w:rsid w:val="00A12BDF"/>
    <w:rsid w:val="00A1421C"/>
    <w:rsid w:val="00A147FC"/>
    <w:rsid w:val="00A2474D"/>
    <w:rsid w:val="00A528D7"/>
    <w:rsid w:val="00A563FF"/>
    <w:rsid w:val="00A5645E"/>
    <w:rsid w:val="00A56FA0"/>
    <w:rsid w:val="00A65842"/>
    <w:rsid w:val="00A7167E"/>
    <w:rsid w:val="00A7296B"/>
    <w:rsid w:val="00A74745"/>
    <w:rsid w:val="00A811DC"/>
    <w:rsid w:val="00A93C62"/>
    <w:rsid w:val="00A956A8"/>
    <w:rsid w:val="00AA13DD"/>
    <w:rsid w:val="00AA3C99"/>
    <w:rsid w:val="00AB739E"/>
    <w:rsid w:val="00AC2D70"/>
    <w:rsid w:val="00AC5DFD"/>
    <w:rsid w:val="00AD1A63"/>
    <w:rsid w:val="00AD3FD6"/>
    <w:rsid w:val="00AD5394"/>
    <w:rsid w:val="00B04CCF"/>
    <w:rsid w:val="00B05A43"/>
    <w:rsid w:val="00B12028"/>
    <w:rsid w:val="00B21082"/>
    <w:rsid w:val="00B211B9"/>
    <w:rsid w:val="00B26F75"/>
    <w:rsid w:val="00B357E2"/>
    <w:rsid w:val="00B37733"/>
    <w:rsid w:val="00B53CD1"/>
    <w:rsid w:val="00B560A5"/>
    <w:rsid w:val="00B5623F"/>
    <w:rsid w:val="00B56557"/>
    <w:rsid w:val="00B6106B"/>
    <w:rsid w:val="00B613BE"/>
    <w:rsid w:val="00B646D2"/>
    <w:rsid w:val="00B740C4"/>
    <w:rsid w:val="00B772CE"/>
    <w:rsid w:val="00B80514"/>
    <w:rsid w:val="00B94035"/>
    <w:rsid w:val="00B9442F"/>
    <w:rsid w:val="00BA1385"/>
    <w:rsid w:val="00BA52F0"/>
    <w:rsid w:val="00BA66B0"/>
    <w:rsid w:val="00BB0885"/>
    <w:rsid w:val="00BB6457"/>
    <w:rsid w:val="00BC0BA7"/>
    <w:rsid w:val="00BC423C"/>
    <w:rsid w:val="00BC73CE"/>
    <w:rsid w:val="00BD491A"/>
    <w:rsid w:val="00BF07BA"/>
    <w:rsid w:val="00C02E42"/>
    <w:rsid w:val="00C0413C"/>
    <w:rsid w:val="00C063E7"/>
    <w:rsid w:val="00C0697C"/>
    <w:rsid w:val="00C1631B"/>
    <w:rsid w:val="00C22EA0"/>
    <w:rsid w:val="00C305A9"/>
    <w:rsid w:val="00C44D35"/>
    <w:rsid w:val="00C52399"/>
    <w:rsid w:val="00C52AC0"/>
    <w:rsid w:val="00C54D51"/>
    <w:rsid w:val="00C61519"/>
    <w:rsid w:val="00C62BE9"/>
    <w:rsid w:val="00C65084"/>
    <w:rsid w:val="00C74363"/>
    <w:rsid w:val="00C750C3"/>
    <w:rsid w:val="00C765CA"/>
    <w:rsid w:val="00C86CBC"/>
    <w:rsid w:val="00C908E8"/>
    <w:rsid w:val="00C9278B"/>
    <w:rsid w:val="00CA0CD3"/>
    <w:rsid w:val="00CA0FD7"/>
    <w:rsid w:val="00CA61DB"/>
    <w:rsid w:val="00CB3BF3"/>
    <w:rsid w:val="00CB53B2"/>
    <w:rsid w:val="00CB5D6C"/>
    <w:rsid w:val="00CC0F20"/>
    <w:rsid w:val="00CC47D3"/>
    <w:rsid w:val="00CD0200"/>
    <w:rsid w:val="00CD086A"/>
    <w:rsid w:val="00CD1507"/>
    <w:rsid w:val="00CD182C"/>
    <w:rsid w:val="00CD4587"/>
    <w:rsid w:val="00CD56CC"/>
    <w:rsid w:val="00CD5877"/>
    <w:rsid w:val="00D04A59"/>
    <w:rsid w:val="00D07D66"/>
    <w:rsid w:val="00D10215"/>
    <w:rsid w:val="00D152A4"/>
    <w:rsid w:val="00D16081"/>
    <w:rsid w:val="00D16A1E"/>
    <w:rsid w:val="00D27998"/>
    <w:rsid w:val="00D31376"/>
    <w:rsid w:val="00D316EC"/>
    <w:rsid w:val="00D31889"/>
    <w:rsid w:val="00D32A2A"/>
    <w:rsid w:val="00D33495"/>
    <w:rsid w:val="00D428BC"/>
    <w:rsid w:val="00D434E5"/>
    <w:rsid w:val="00D647F9"/>
    <w:rsid w:val="00D659DD"/>
    <w:rsid w:val="00D66EFA"/>
    <w:rsid w:val="00D67445"/>
    <w:rsid w:val="00D7404D"/>
    <w:rsid w:val="00D74CFC"/>
    <w:rsid w:val="00D8083F"/>
    <w:rsid w:val="00D8500D"/>
    <w:rsid w:val="00D92E24"/>
    <w:rsid w:val="00D96BBD"/>
    <w:rsid w:val="00DA15D6"/>
    <w:rsid w:val="00DA31B9"/>
    <w:rsid w:val="00DA32BE"/>
    <w:rsid w:val="00DA43D6"/>
    <w:rsid w:val="00DA68FB"/>
    <w:rsid w:val="00DA73A6"/>
    <w:rsid w:val="00DB70E4"/>
    <w:rsid w:val="00DB76B1"/>
    <w:rsid w:val="00DC02BB"/>
    <w:rsid w:val="00DE1BF8"/>
    <w:rsid w:val="00DF150C"/>
    <w:rsid w:val="00DF7091"/>
    <w:rsid w:val="00E02E0A"/>
    <w:rsid w:val="00E1316E"/>
    <w:rsid w:val="00E1518D"/>
    <w:rsid w:val="00E330CC"/>
    <w:rsid w:val="00E364AF"/>
    <w:rsid w:val="00E44D93"/>
    <w:rsid w:val="00E47B8B"/>
    <w:rsid w:val="00E52A8E"/>
    <w:rsid w:val="00E56F85"/>
    <w:rsid w:val="00E60CFE"/>
    <w:rsid w:val="00E61A0E"/>
    <w:rsid w:val="00E82A75"/>
    <w:rsid w:val="00E82A92"/>
    <w:rsid w:val="00E9302A"/>
    <w:rsid w:val="00E9395C"/>
    <w:rsid w:val="00E94EDB"/>
    <w:rsid w:val="00EA55E4"/>
    <w:rsid w:val="00EA5955"/>
    <w:rsid w:val="00EB06D1"/>
    <w:rsid w:val="00EB6538"/>
    <w:rsid w:val="00EC2881"/>
    <w:rsid w:val="00EC604C"/>
    <w:rsid w:val="00EF7636"/>
    <w:rsid w:val="00F0152E"/>
    <w:rsid w:val="00F02B78"/>
    <w:rsid w:val="00F03B20"/>
    <w:rsid w:val="00F0436E"/>
    <w:rsid w:val="00F059B0"/>
    <w:rsid w:val="00F11ADF"/>
    <w:rsid w:val="00F14D70"/>
    <w:rsid w:val="00F15482"/>
    <w:rsid w:val="00F17F5F"/>
    <w:rsid w:val="00F22ABA"/>
    <w:rsid w:val="00F272E2"/>
    <w:rsid w:val="00F32082"/>
    <w:rsid w:val="00F35BDE"/>
    <w:rsid w:val="00F43D13"/>
    <w:rsid w:val="00F516E0"/>
    <w:rsid w:val="00F526E7"/>
    <w:rsid w:val="00F52A8A"/>
    <w:rsid w:val="00F6700F"/>
    <w:rsid w:val="00F7065F"/>
    <w:rsid w:val="00F73DCA"/>
    <w:rsid w:val="00F77F79"/>
    <w:rsid w:val="00F80C56"/>
    <w:rsid w:val="00F82098"/>
    <w:rsid w:val="00F82E1E"/>
    <w:rsid w:val="00F84667"/>
    <w:rsid w:val="00F85798"/>
    <w:rsid w:val="00F908FD"/>
    <w:rsid w:val="00F91A53"/>
    <w:rsid w:val="00F91C84"/>
    <w:rsid w:val="00F92C6D"/>
    <w:rsid w:val="00F935D9"/>
    <w:rsid w:val="00F959F5"/>
    <w:rsid w:val="00FA04AB"/>
    <w:rsid w:val="00FA799B"/>
    <w:rsid w:val="00FB2BE1"/>
    <w:rsid w:val="00FC09A3"/>
    <w:rsid w:val="00FC5EFA"/>
    <w:rsid w:val="00FD0601"/>
    <w:rsid w:val="00FD4AF4"/>
    <w:rsid w:val="00FD664F"/>
    <w:rsid w:val="00FE0CCF"/>
    <w:rsid w:val="00FE5D76"/>
    <w:rsid w:val="00FE7D2C"/>
    <w:rsid w:val="00FF388A"/>
  </w:rsids>
  <m:mathPr>
    <m:mathFont m:val="Cambria Math"/>
    <m:brkBin m:val="before"/>
    <m:brkBinSub m:val="--"/>
    <m:smallFrac/>
    <m:dispDef/>
    <m:lMargin m:val="0"/>
    <m:rMargin m:val="0"/>
    <m:defJc m:val="centerGroup"/>
    <m:wrapRight/>
    <m:intLim m:val="subSup"/>
    <m:naryLim m:val="subSup"/>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9FE1C2"/>
  <w15:docId w15:val="{7F9E7FEC-916B-4E33-B219-2ABE0AB89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s-MX" w:eastAsia="es-MX"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7F17"/>
    <w:pPr>
      <w:spacing w:after="200"/>
    </w:pPr>
    <w:rPr>
      <w:sz w:val="24"/>
      <w:szCs w:val="24"/>
      <w:lang w:val="es-ES_tradn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C2CF2"/>
    <w:pPr>
      <w:tabs>
        <w:tab w:val="center" w:pos="4252"/>
        <w:tab w:val="right" w:pos="8504"/>
      </w:tabs>
      <w:spacing w:after="0"/>
    </w:pPr>
  </w:style>
  <w:style w:type="character" w:customStyle="1" w:styleId="EncabezadoCar">
    <w:name w:val="Encabezado Car"/>
    <w:basedOn w:val="Fuentedeprrafopredeter"/>
    <w:link w:val="Encabezado"/>
    <w:uiPriority w:val="99"/>
    <w:rsid w:val="002C2CF2"/>
  </w:style>
  <w:style w:type="paragraph" w:styleId="Piedepgina">
    <w:name w:val="footer"/>
    <w:basedOn w:val="Normal"/>
    <w:link w:val="PiedepginaCar"/>
    <w:uiPriority w:val="99"/>
    <w:unhideWhenUsed/>
    <w:rsid w:val="002C2CF2"/>
    <w:pPr>
      <w:tabs>
        <w:tab w:val="center" w:pos="4252"/>
        <w:tab w:val="right" w:pos="8504"/>
      </w:tabs>
      <w:spacing w:after="0"/>
    </w:pPr>
  </w:style>
  <w:style w:type="character" w:customStyle="1" w:styleId="PiedepginaCar">
    <w:name w:val="Pie de página Car"/>
    <w:basedOn w:val="Fuentedeprrafopredeter"/>
    <w:link w:val="Piedepgina"/>
    <w:uiPriority w:val="99"/>
    <w:rsid w:val="002C2CF2"/>
  </w:style>
  <w:style w:type="paragraph" w:customStyle="1" w:styleId="Cuadrculamedia1-nfasis21">
    <w:name w:val="Cuadrícula media 1 - Énfasis 21"/>
    <w:basedOn w:val="Normal"/>
    <w:uiPriority w:val="34"/>
    <w:qFormat/>
    <w:rsid w:val="00235DEE"/>
    <w:pPr>
      <w:ind w:left="720"/>
      <w:contextualSpacing/>
    </w:pPr>
  </w:style>
  <w:style w:type="table" w:styleId="Tablaconcuadrcula">
    <w:name w:val="Table Grid"/>
    <w:basedOn w:val="Tablanormal"/>
    <w:uiPriority w:val="59"/>
    <w:rsid w:val="008579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uiPriority w:val="99"/>
    <w:semiHidden/>
    <w:unhideWhenUsed/>
    <w:rsid w:val="002C0734"/>
    <w:rPr>
      <w:sz w:val="18"/>
      <w:szCs w:val="18"/>
    </w:rPr>
  </w:style>
  <w:style w:type="paragraph" w:styleId="Textocomentario">
    <w:name w:val="annotation text"/>
    <w:basedOn w:val="Normal"/>
    <w:link w:val="TextocomentarioCar"/>
    <w:uiPriority w:val="99"/>
    <w:semiHidden/>
    <w:unhideWhenUsed/>
    <w:rsid w:val="002C0734"/>
  </w:style>
  <w:style w:type="character" w:customStyle="1" w:styleId="TextocomentarioCar">
    <w:name w:val="Texto comentario Car"/>
    <w:basedOn w:val="Fuentedeprrafopredeter"/>
    <w:link w:val="Textocomentario"/>
    <w:uiPriority w:val="99"/>
    <w:semiHidden/>
    <w:rsid w:val="002C0734"/>
  </w:style>
  <w:style w:type="paragraph" w:styleId="Asuntodelcomentario">
    <w:name w:val="annotation subject"/>
    <w:basedOn w:val="Textocomentario"/>
    <w:next w:val="Textocomentario"/>
    <w:link w:val="AsuntodelcomentarioCar"/>
    <w:uiPriority w:val="99"/>
    <w:semiHidden/>
    <w:unhideWhenUsed/>
    <w:rsid w:val="002C0734"/>
    <w:rPr>
      <w:b/>
      <w:bCs/>
      <w:sz w:val="20"/>
      <w:szCs w:val="20"/>
    </w:rPr>
  </w:style>
  <w:style w:type="character" w:customStyle="1" w:styleId="AsuntodelcomentarioCar">
    <w:name w:val="Asunto del comentario Car"/>
    <w:link w:val="Asuntodelcomentario"/>
    <w:uiPriority w:val="99"/>
    <w:semiHidden/>
    <w:rsid w:val="002C0734"/>
    <w:rPr>
      <w:b/>
      <w:bCs/>
      <w:sz w:val="20"/>
      <w:szCs w:val="20"/>
    </w:rPr>
  </w:style>
  <w:style w:type="paragraph" w:styleId="Textodeglobo">
    <w:name w:val="Balloon Text"/>
    <w:basedOn w:val="Normal"/>
    <w:link w:val="TextodegloboCar"/>
    <w:uiPriority w:val="99"/>
    <w:semiHidden/>
    <w:unhideWhenUsed/>
    <w:rsid w:val="002C0734"/>
    <w:pPr>
      <w:spacing w:after="0"/>
    </w:pPr>
    <w:rPr>
      <w:rFonts w:ascii="Lucida Grande" w:hAnsi="Lucida Grande"/>
      <w:sz w:val="18"/>
      <w:szCs w:val="18"/>
    </w:rPr>
  </w:style>
  <w:style w:type="character" w:customStyle="1" w:styleId="TextodegloboCar">
    <w:name w:val="Texto de globo Car"/>
    <w:link w:val="Textodeglobo"/>
    <w:uiPriority w:val="99"/>
    <w:semiHidden/>
    <w:rsid w:val="002C0734"/>
    <w:rPr>
      <w:rFonts w:ascii="Lucida Grande" w:hAnsi="Lucida Grande"/>
      <w:sz w:val="18"/>
      <w:szCs w:val="18"/>
    </w:rPr>
  </w:style>
  <w:style w:type="paragraph" w:styleId="Sangradetextonormal">
    <w:name w:val="Body Text Indent"/>
    <w:basedOn w:val="Normal"/>
    <w:link w:val="SangradetextonormalCar"/>
    <w:rsid w:val="00DF7208"/>
    <w:pPr>
      <w:spacing w:after="0"/>
      <w:ind w:left="1418" w:hanging="568"/>
      <w:jc w:val="both"/>
    </w:pPr>
    <w:rPr>
      <w:rFonts w:ascii="Arial" w:eastAsia="Times New Roman" w:hAnsi="Arial"/>
      <w:snapToGrid w:val="0"/>
      <w:sz w:val="20"/>
      <w:szCs w:val="20"/>
      <w:lang w:eastAsia="es-ES"/>
    </w:rPr>
  </w:style>
  <w:style w:type="character" w:customStyle="1" w:styleId="SangradetextonormalCar">
    <w:name w:val="Sangría de texto normal Car"/>
    <w:link w:val="Sangradetextonormal"/>
    <w:rsid w:val="00DF7208"/>
    <w:rPr>
      <w:rFonts w:ascii="Arial" w:eastAsia="Times New Roman" w:hAnsi="Arial" w:cs="Times New Roman"/>
      <w:snapToGrid w:val="0"/>
      <w:sz w:val="20"/>
      <w:szCs w:val="20"/>
      <w:lang w:eastAsia="es-ES"/>
    </w:rPr>
  </w:style>
  <w:style w:type="character" w:styleId="Hipervnculo">
    <w:name w:val="Hyperlink"/>
    <w:uiPriority w:val="99"/>
    <w:unhideWhenUsed/>
    <w:rsid w:val="000C5C36"/>
    <w:rPr>
      <w:color w:val="0563C1"/>
      <w:u w:val="single"/>
    </w:rPr>
  </w:style>
  <w:style w:type="character" w:styleId="Hipervnculovisitado">
    <w:name w:val="FollowedHyperlink"/>
    <w:uiPriority w:val="99"/>
    <w:semiHidden/>
    <w:unhideWhenUsed/>
    <w:rsid w:val="002F202B"/>
    <w:rPr>
      <w:color w:val="954F72"/>
      <w:u w:val="single"/>
    </w:rPr>
  </w:style>
  <w:style w:type="paragraph" w:customStyle="1" w:styleId="Cuadrculamedia21">
    <w:name w:val="Cuadrícula media 21"/>
    <w:uiPriority w:val="1"/>
    <w:qFormat/>
    <w:rsid w:val="00854A2E"/>
    <w:rPr>
      <w:rFonts w:ascii="Calibri" w:eastAsia="Calibri" w:hAnsi="Calibri"/>
      <w:sz w:val="22"/>
      <w:szCs w:val="22"/>
      <w:lang w:eastAsia="en-US"/>
    </w:rPr>
  </w:style>
  <w:style w:type="paragraph" w:styleId="Prrafodelista">
    <w:name w:val="List Paragraph"/>
    <w:basedOn w:val="Normal"/>
    <w:uiPriority w:val="72"/>
    <w:qFormat/>
    <w:rsid w:val="0015597A"/>
    <w:pPr>
      <w:ind w:left="708"/>
    </w:pPr>
  </w:style>
  <w:style w:type="paragraph" w:customStyle="1" w:styleId="Cuadrculamediana1-nfasis21">
    <w:name w:val="Cuadrícula mediana 1 - Énfasis 21"/>
    <w:basedOn w:val="Normal"/>
    <w:uiPriority w:val="34"/>
    <w:qFormat/>
    <w:rsid w:val="0015597A"/>
    <w:pPr>
      <w:ind w:left="720"/>
      <w:contextualSpacing/>
    </w:pPr>
  </w:style>
  <w:style w:type="paragraph" w:styleId="Textoindependiente3">
    <w:name w:val="Body Text 3"/>
    <w:basedOn w:val="Normal"/>
    <w:link w:val="Textoindependiente3Car"/>
    <w:uiPriority w:val="99"/>
    <w:semiHidden/>
    <w:unhideWhenUsed/>
    <w:rsid w:val="00785005"/>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785005"/>
    <w:rPr>
      <w:sz w:val="16"/>
      <w:szCs w:val="16"/>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931832">
      <w:bodyDiv w:val="1"/>
      <w:marLeft w:val="0"/>
      <w:marRight w:val="0"/>
      <w:marTop w:val="0"/>
      <w:marBottom w:val="0"/>
      <w:divBdr>
        <w:top w:val="none" w:sz="0" w:space="0" w:color="auto"/>
        <w:left w:val="none" w:sz="0" w:space="0" w:color="auto"/>
        <w:bottom w:val="none" w:sz="0" w:space="0" w:color="auto"/>
        <w:right w:val="none" w:sz="0" w:space="0" w:color="auto"/>
      </w:divBdr>
    </w:div>
    <w:div w:id="1448282190">
      <w:bodyDiv w:val="1"/>
      <w:marLeft w:val="0"/>
      <w:marRight w:val="0"/>
      <w:marTop w:val="0"/>
      <w:marBottom w:val="0"/>
      <w:divBdr>
        <w:top w:val="none" w:sz="0" w:space="0" w:color="auto"/>
        <w:left w:val="none" w:sz="0" w:space="0" w:color="auto"/>
        <w:bottom w:val="none" w:sz="0" w:space="0" w:color="auto"/>
        <w:right w:val="none" w:sz="0" w:space="0" w:color="auto"/>
      </w:divBdr>
    </w:div>
    <w:div w:id="1484422397">
      <w:bodyDiv w:val="1"/>
      <w:marLeft w:val="0"/>
      <w:marRight w:val="0"/>
      <w:marTop w:val="0"/>
      <w:marBottom w:val="0"/>
      <w:divBdr>
        <w:top w:val="none" w:sz="0" w:space="0" w:color="auto"/>
        <w:left w:val="none" w:sz="0" w:space="0" w:color="auto"/>
        <w:bottom w:val="none" w:sz="0" w:space="0" w:color="auto"/>
        <w:right w:val="none" w:sz="0" w:space="0" w:color="auto"/>
      </w:divBdr>
    </w:div>
    <w:div w:id="1488593096">
      <w:bodyDiv w:val="1"/>
      <w:marLeft w:val="0"/>
      <w:marRight w:val="0"/>
      <w:marTop w:val="0"/>
      <w:marBottom w:val="0"/>
      <w:divBdr>
        <w:top w:val="none" w:sz="0" w:space="0" w:color="auto"/>
        <w:left w:val="none" w:sz="0" w:space="0" w:color="auto"/>
        <w:bottom w:val="none" w:sz="0" w:space="0" w:color="auto"/>
        <w:right w:val="none" w:sz="0" w:space="0" w:color="auto"/>
      </w:divBdr>
    </w:div>
    <w:div w:id="1601796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B54DA-89DE-4DBB-ACE8-556271AD3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3757</Words>
  <Characters>20664</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DAS-Zimri</dc:creator>
  <cp:lastModifiedBy>Usuario</cp:lastModifiedBy>
  <cp:revision>22</cp:revision>
  <cp:lastPrinted>2022-11-16T16:50:00Z</cp:lastPrinted>
  <dcterms:created xsi:type="dcterms:W3CDTF">2022-02-21T19:58:00Z</dcterms:created>
  <dcterms:modified xsi:type="dcterms:W3CDTF">2024-11-23T02:05:00Z</dcterms:modified>
</cp:coreProperties>
</file>